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4054E" w14:textId="3A0F4BB9" w:rsidR="00C41A32" w:rsidRPr="00B62872" w:rsidRDefault="00C41A32" w:rsidP="00C41A32">
      <w:pPr>
        <w:spacing w:after="0"/>
        <w:ind w:left="1988" w:hanging="1988"/>
        <w:rPr>
          <w:rFonts w:ascii="Arial" w:hAnsi="Arial" w:cs="Arial"/>
          <w:b/>
          <w:sz w:val="24"/>
          <w:lang w:val="en-US"/>
        </w:rPr>
      </w:pPr>
      <w:r w:rsidRPr="00E32003">
        <w:rPr>
          <w:rFonts w:ascii="Arial" w:hAnsi="Arial" w:cs="Arial"/>
          <w:b/>
          <w:sz w:val="24"/>
          <w:lang w:val="en-US"/>
        </w:rPr>
        <w:t>3GPP TSG RAN WG1</w:t>
      </w:r>
      <w:r>
        <w:rPr>
          <w:rFonts w:ascii="Arial" w:hAnsi="Arial" w:cs="Arial"/>
          <w:b/>
          <w:sz w:val="24"/>
          <w:lang w:val="en-US"/>
        </w:rPr>
        <w:t xml:space="preserve"> Meeting #96</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32003">
        <w:rPr>
          <w:rFonts w:ascii="Arial" w:hAnsi="Arial" w:cs="Arial"/>
          <w:b/>
          <w:sz w:val="24"/>
          <w:lang w:val="en-US"/>
        </w:rPr>
        <w:t>R1-</w:t>
      </w:r>
      <w:r w:rsidR="00D43C85" w:rsidRPr="00E32003">
        <w:rPr>
          <w:rFonts w:ascii="Arial" w:hAnsi="Arial" w:cs="Arial"/>
          <w:b/>
          <w:sz w:val="24"/>
          <w:lang w:val="en-US"/>
        </w:rPr>
        <w:t>19</w:t>
      </w:r>
      <w:r w:rsidR="00D43C85">
        <w:rPr>
          <w:rFonts w:ascii="Arial" w:hAnsi="Arial" w:cs="Arial"/>
          <w:b/>
          <w:sz w:val="24"/>
          <w:lang w:val="en-US"/>
        </w:rPr>
        <w:t>02512</w:t>
      </w:r>
    </w:p>
    <w:p w14:paraId="024C4C45" w14:textId="77777777" w:rsidR="00C41A32" w:rsidRPr="00B62872" w:rsidRDefault="00C41A32" w:rsidP="00C41A32">
      <w:pPr>
        <w:spacing w:after="0"/>
        <w:ind w:left="1988" w:hanging="1988"/>
        <w:rPr>
          <w:rFonts w:ascii="Arial" w:hAnsi="Arial" w:cs="Arial"/>
          <w:b/>
          <w:sz w:val="24"/>
          <w:lang w:val="en-US"/>
        </w:rPr>
      </w:pPr>
      <w:r>
        <w:rPr>
          <w:rFonts w:ascii="Arial" w:hAnsi="Arial" w:cs="Arial"/>
          <w:b/>
          <w:sz w:val="24"/>
          <w:lang w:val="en-US"/>
        </w:rPr>
        <w:t>Athens</w:t>
      </w:r>
      <w:r w:rsidRPr="00B62872">
        <w:rPr>
          <w:rFonts w:ascii="Arial" w:hAnsi="Arial" w:cs="Arial"/>
          <w:b/>
          <w:sz w:val="24"/>
          <w:lang w:val="en-US"/>
        </w:rPr>
        <w:t xml:space="preserve">, </w:t>
      </w:r>
      <w:r>
        <w:rPr>
          <w:rFonts w:ascii="Arial" w:hAnsi="Arial" w:cs="Arial"/>
          <w:b/>
          <w:sz w:val="24"/>
          <w:lang w:val="en-US"/>
        </w:rPr>
        <w:t>Greece</w:t>
      </w:r>
      <w:r w:rsidRPr="00B62872">
        <w:rPr>
          <w:rFonts w:ascii="Arial" w:hAnsi="Arial" w:cs="Arial"/>
          <w:b/>
          <w:sz w:val="24"/>
          <w:lang w:val="en-US"/>
        </w:rPr>
        <w:t xml:space="preserve">, </w:t>
      </w:r>
      <w:r>
        <w:rPr>
          <w:rFonts w:ascii="Arial" w:hAnsi="Arial" w:cs="Arial"/>
          <w:b/>
          <w:sz w:val="24"/>
          <w:lang w:val="en-US"/>
        </w:rPr>
        <w:t>February 25</w:t>
      </w:r>
      <w:r w:rsidRPr="00372E50">
        <w:rPr>
          <w:rFonts w:ascii="Arial" w:hAnsi="Arial" w:cs="Arial"/>
          <w:b/>
          <w:sz w:val="24"/>
          <w:vertAlign w:val="superscript"/>
          <w:lang w:val="en-US"/>
        </w:rPr>
        <w:t>th</w:t>
      </w:r>
      <w:r>
        <w:rPr>
          <w:rFonts w:ascii="Arial" w:hAnsi="Arial" w:cs="Arial"/>
          <w:b/>
          <w:sz w:val="24"/>
          <w:lang w:val="en-US"/>
        </w:rPr>
        <w:t xml:space="preserve"> - March 1</w:t>
      </w:r>
      <w:r w:rsidRPr="00372E50">
        <w:rPr>
          <w:rFonts w:ascii="Arial" w:hAnsi="Arial" w:cs="Arial"/>
          <w:b/>
          <w:sz w:val="24"/>
          <w:vertAlign w:val="superscript"/>
          <w:lang w:val="en-US"/>
        </w:rPr>
        <w:t>st</w:t>
      </w:r>
      <w:r w:rsidRPr="00B62872">
        <w:rPr>
          <w:rFonts w:ascii="Arial" w:hAnsi="Arial" w:cs="Arial"/>
          <w:b/>
          <w:sz w:val="24"/>
          <w:lang w:val="en-US"/>
        </w:rPr>
        <w:t>, 2019</w:t>
      </w:r>
    </w:p>
    <w:p w14:paraId="441698C1" w14:textId="77777777" w:rsidR="00C41A32" w:rsidRDefault="00C41A32" w:rsidP="00C41A32">
      <w:pPr>
        <w:spacing w:after="0"/>
        <w:ind w:left="1988" w:hanging="1988"/>
        <w:rPr>
          <w:rFonts w:ascii="Arial" w:hAnsi="Arial" w:cs="Arial"/>
          <w:b/>
          <w:sz w:val="24"/>
          <w:lang w:val="en-US"/>
        </w:rPr>
      </w:pPr>
    </w:p>
    <w:p w14:paraId="31EF0BF8" w14:textId="77777777" w:rsidR="00C41A32" w:rsidRDefault="00C41A32" w:rsidP="00C41A32">
      <w:pPr>
        <w:spacing w:after="0"/>
        <w:ind w:left="1988" w:hanging="1988"/>
        <w:rPr>
          <w:rFonts w:ascii="Arial" w:hAnsi="Arial" w:cs="Arial"/>
          <w:b/>
          <w:sz w:val="24"/>
          <w:lang w:val="en-US"/>
        </w:rPr>
      </w:pPr>
    </w:p>
    <w:p w14:paraId="3AAAEA22" w14:textId="77777777" w:rsidR="00C41A32" w:rsidRPr="00CD1841" w:rsidRDefault="00C41A32" w:rsidP="00C41A32">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49E4E74D" w14:textId="0F9AD806" w:rsidR="00C41A32" w:rsidRPr="00CD1841" w:rsidRDefault="00C41A32" w:rsidP="00C41A32">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Pr>
          <w:rFonts w:ascii="Arial" w:hAnsi="Arial" w:cs="Arial"/>
          <w:b/>
          <w:sz w:val="24"/>
          <w:lang w:val="en-US"/>
        </w:rPr>
        <w:t xml:space="preserve">Design Aspects for </w:t>
      </w:r>
      <w:r w:rsidRPr="00E32003">
        <w:rPr>
          <w:rFonts w:ascii="Arial" w:hAnsi="Arial" w:cs="Arial"/>
          <w:b/>
          <w:sz w:val="24"/>
          <w:lang w:val="en-US"/>
        </w:rPr>
        <w:t xml:space="preserve">NR </w:t>
      </w:r>
      <w:r>
        <w:rPr>
          <w:rFonts w:ascii="Arial" w:hAnsi="Arial" w:cs="Arial"/>
          <w:b/>
          <w:sz w:val="24"/>
          <w:lang w:val="en-US"/>
        </w:rPr>
        <w:t>U</w:t>
      </w:r>
      <w:r w:rsidRPr="00E32003">
        <w:rPr>
          <w:rFonts w:ascii="Arial" w:hAnsi="Arial" w:cs="Arial"/>
          <w:b/>
          <w:sz w:val="24"/>
          <w:lang w:val="en-US"/>
        </w:rPr>
        <w:t>L Positioning</w:t>
      </w:r>
    </w:p>
    <w:p w14:paraId="6D8A63B7" w14:textId="682FEB40" w:rsidR="00C41A32" w:rsidRPr="00CD1841" w:rsidRDefault="00C41A32" w:rsidP="00C41A32">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Pr="00D43C85">
        <w:rPr>
          <w:rFonts w:ascii="Arial" w:hAnsi="Arial" w:cs="Arial"/>
          <w:b/>
          <w:sz w:val="24"/>
          <w:lang w:val="en-US"/>
        </w:rPr>
        <w:t>7.2.10.1.2</w:t>
      </w:r>
      <w:r w:rsidR="004B4F97">
        <w:rPr>
          <w:rFonts w:ascii="Arial" w:hAnsi="Arial" w:cs="Arial"/>
          <w:b/>
          <w:sz w:val="24"/>
          <w:lang w:val="en-US"/>
        </w:rPr>
        <w:t xml:space="preserve"> </w:t>
      </w:r>
      <w:bookmarkStart w:id="0" w:name="_GoBack"/>
      <w:bookmarkEnd w:id="0"/>
    </w:p>
    <w:p w14:paraId="71204F26" w14:textId="77777777" w:rsidR="00C41A32" w:rsidRDefault="00C41A32" w:rsidP="00C41A32">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791869E9" w14:textId="77777777" w:rsidR="00C37477" w:rsidRPr="00C0473E" w:rsidRDefault="00C37477" w:rsidP="008762F7">
      <w:pPr>
        <w:spacing w:after="0"/>
        <w:ind w:left="1988" w:hanging="1988"/>
        <w:rPr>
          <w:rFonts w:ascii="Arial" w:hAnsi="Arial" w:cs="Arial"/>
          <w:b/>
          <w:sz w:val="24"/>
          <w:lang w:val="en-US"/>
        </w:rPr>
      </w:pPr>
    </w:p>
    <w:p w14:paraId="38A41910" w14:textId="77777777" w:rsidR="00702009" w:rsidRPr="00C0473E" w:rsidRDefault="00E71EC1" w:rsidP="00702009">
      <w:pPr>
        <w:pStyle w:val="3GPPH1"/>
        <w:tabs>
          <w:tab w:val="clear" w:pos="425"/>
          <w:tab w:val="num" w:pos="426"/>
        </w:tabs>
        <w:rPr>
          <w:lang w:val="en-US"/>
        </w:rPr>
      </w:pPr>
      <w:r w:rsidRPr="00C0473E">
        <w:rPr>
          <w:lang w:val="en-US"/>
        </w:rPr>
        <w:t>Introduction</w:t>
      </w:r>
    </w:p>
    <w:p w14:paraId="0A6259C0" w14:textId="3FDE9238" w:rsidR="00BD2BC8" w:rsidRPr="00C0473E" w:rsidRDefault="00BD2BC8" w:rsidP="00477051">
      <w:pPr>
        <w:pStyle w:val="3GPPText"/>
      </w:pPr>
      <w:r w:rsidRPr="00C0473E">
        <w:t>At the RAN#8</w:t>
      </w:r>
      <w:r w:rsidR="009F7C7A" w:rsidRPr="00C0473E">
        <w:t>1</w:t>
      </w:r>
      <w:r w:rsidRPr="00C0473E">
        <w:t xml:space="preserve"> WG meeting, the </w:t>
      </w:r>
      <w:r w:rsidR="009F7C7A" w:rsidRPr="00C0473E">
        <w:t xml:space="preserve">final version of </w:t>
      </w:r>
      <w:r w:rsidRPr="00C0473E">
        <w:t xml:space="preserve">study item on NR Positioning was approved </w:t>
      </w:r>
      <w:r w:rsidRPr="00C0473E">
        <w:fldChar w:fldCharType="begin"/>
      </w:r>
      <w:r w:rsidRPr="00C0473E">
        <w:instrText xml:space="preserve"> REF _Ref524868652 \n \h </w:instrText>
      </w:r>
      <w:r w:rsidR="00477051" w:rsidRPr="00C0473E">
        <w:instrText xml:space="preserve"> \* MERGEFORMAT </w:instrText>
      </w:r>
      <w:r w:rsidRPr="00C0473E">
        <w:fldChar w:fldCharType="separate"/>
      </w:r>
      <w:r w:rsidR="0005046D">
        <w:t>[1]</w:t>
      </w:r>
      <w:r w:rsidRPr="00C0473E">
        <w:fldChar w:fldCharType="end"/>
      </w:r>
      <w:r w:rsidRPr="00C0473E">
        <w:t xml:space="preserve">. One of the study item </w:t>
      </w:r>
      <w:r w:rsidR="006479B2" w:rsidRPr="00C0473E">
        <w:t xml:space="preserve">objectives </w:t>
      </w:r>
      <w:r w:rsidRPr="00C0473E">
        <w:t>is to</w:t>
      </w:r>
      <w:r w:rsidR="00B4422D" w:rsidRPr="00C0473E">
        <w:t xml:space="preserve"> </w:t>
      </w:r>
      <w:r w:rsidR="007373F1" w:rsidRPr="00C0473E">
        <w:t xml:space="preserve">evaluate potential solutions </w:t>
      </w:r>
      <w:r w:rsidR="006479B2" w:rsidRPr="00C0473E">
        <w:t xml:space="preserve">for NR Positioning </w:t>
      </w:r>
      <w:r w:rsidR="004E1DB0" w:rsidRPr="00C0473E">
        <w:rPr>
          <w:highlight w:val="yellow"/>
        </w:rPr>
        <w:fldChar w:fldCharType="begin"/>
      </w:r>
      <w:r w:rsidR="004E1DB0" w:rsidRPr="00C0473E">
        <w:instrText xml:space="preserve"> REF _Ref524868652 \r \h </w:instrText>
      </w:r>
      <w:r w:rsidR="004E1DB0" w:rsidRPr="00C0473E">
        <w:rPr>
          <w:highlight w:val="yellow"/>
        </w:rPr>
      </w:r>
      <w:r w:rsidR="004E1DB0" w:rsidRPr="00C0473E">
        <w:rPr>
          <w:highlight w:val="yellow"/>
        </w:rPr>
        <w:fldChar w:fldCharType="separate"/>
      </w:r>
      <w:r w:rsidR="0005046D">
        <w:t>[1]</w:t>
      </w:r>
      <w:r w:rsidR="004E1DB0" w:rsidRPr="00C0473E">
        <w:rPr>
          <w:highlight w:val="yellow"/>
        </w:rPr>
        <w:fldChar w:fldCharType="end"/>
      </w:r>
      <w:r w:rsidRPr="00C0473E">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C0473E" w14:paraId="4A812723" w14:textId="77777777" w:rsidTr="00652353">
        <w:tc>
          <w:tcPr>
            <w:tcW w:w="9967" w:type="dxa"/>
            <w:shd w:val="clear" w:color="auto" w:fill="auto"/>
          </w:tcPr>
          <w:p w14:paraId="7A19D38B" w14:textId="77777777" w:rsidR="00334021" w:rsidRPr="00C0473E" w:rsidRDefault="00334021" w:rsidP="00443532">
            <w:pPr>
              <w:pStyle w:val="3GPPAgreements"/>
              <w:numPr>
                <w:ilvl w:val="0"/>
                <w:numId w:val="0"/>
              </w:numPr>
              <w:spacing w:before="0"/>
              <w:ind w:left="284" w:hanging="284"/>
              <w:rPr>
                <w:b/>
                <w:u w:val="single"/>
              </w:rPr>
            </w:pPr>
            <w:r w:rsidRPr="00C0473E">
              <w:rPr>
                <w:b/>
                <w:u w:val="single"/>
              </w:rPr>
              <w:t>Objective:</w:t>
            </w:r>
          </w:p>
          <w:p w14:paraId="4BD56F8F" w14:textId="77777777" w:rsidR="007373F1" w:rsidRPr="00C0473E" w:rsidRDefault="007373F1" w:rsidP="00443532">
            <w:pPr>
              <w:pStyle w:val="3GPPAgreements"/>
              <w:spacing w:before="0"/>
            </w:pPr>
            <w:r w:rsidRPr="00C0473E">
              <w:t>Study and evaluate potential solutions of positioning technologies based on the above identified requirements, evaluation scenarios/methodologies [RAN1]</w:t>
            </w:r>
          </w:p>
          <w:p w14:paraId="5625A8B9" w14:textId="77777777" w:rsidR="007373F1" w:rsidRPr="00C0473E" w:rsidRDefault="007373F1" w:rsidP="00443532">
            <w:pPr>
              <w:numPr>
                <w:ilvl w:val="1"/>
                <w:numId w:val="9"/>
              </w:numPr>
              <w:overflowPunct/>
              <w:autoSpaceDE/>
              <w:adjustRightInd/>
              <w:spacing w:after="60"/>
              <w:ind w:left="568" w:hanging="284"/>
              <w:jc w:val="both"/>
              <w:textAlignment w:val="auto"/>
              <w:rPr>
                <w:sz w:val="22"/>
                <w:lang w:val="en-US" w:eastAsia="ko-KR"/>
              </w:rPr>
            </w:pPr>
            <w:r w:rsidRPr="00C0473E">
              <w:rPr>
                <w:sz w:val="22"/>
                <w:lang w:val="en-US" w:eastAsia="ko-KR"/>
              </w:rPr>
              <w:t>The solutions should include at least NR-based RAT dependent positioning to operate in both FR1 and FR2 whereas other positioning technologies are not precluded.</w:t>
            </w:r>
          </w:p>
          <w:p w14:paraId="7DC6B0FF" w14:textId="6A381DE7" w:rsidR="007B70E8" w:rsidRPr="00C0473E" w:rsidRDefault="007373F1" w:rsidP="00443532">
            <w:pPr>
              <w:numPr>
                <w:ilvl w:val="1"/>
                <w:numId w:val="9"/>
              </w:numPr>
              <w:overflowPunct/>
              <w:autoSpaceDE/>
              <w:adjustRightInd/>
              <w:spacing w:after="60"/>
              <w:jc w:val="both"/>
              <w:textAlignment w:val="auto"/>
              <w:rPr>
                <w:sz w:val="22"/>
                <w:lang w:val="en-US"/>
              </w:rPr>
            </w:pPr>
            <w:r w:rsidRPr="00C0473E">
              <w:rPr>
                <w:sz w:val="22"/>
                <w:lang w:val="en-US" w:eastAsia="ko-KR"/>
              </w:rPr>
              <w:t>Minimum bandwidth target (e.g. 5MHz) of NR with scalability is supported towards general extension for any applications.</w:t>
            </w:r>
          </w:p>
        </w:tc>
      </w:tr>
    </w:tbl>
    <w:p w14:paraId="42ACA791" w14:textId="5CF8B8F6" w:rsidR="00D363A5" w:rsidRPr="00C0473E" w:rsidRDefault="00D363A5" w:rsidP="00D363A5">
      <w:pPr>
        <w:pStyle w:val="3GPPText"/>
      </w:pPr>
      <w:r w:rsidRPr="00C0473E">
        <w:t xml:space="preserve">During the previous RAN1 WG meeting, the following agreements were made by RAN1 WG with respect to </w:t>
      </w:r>
      <w:r w:rsidR="00D94508">
        <w:t xml:space="preserve">UL </w:t>
      </w:r>
      <w:r w:rsidRPr="00C0473E">
        <w:t xml:space="preserve">RAT-dependent </w:t>
      </w:r>
      <w:r w:rsidR="00D94508">
        <w:t xml:space="preserve">positioning </w:t>
      </w:r>
      <w:r w:rsidRPr="00C0473E">
        <w:t>solutions.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D363A5" w:rsidRPr="00C0473E" w14:paraId="72320627" w14:textId="77777777" w:rsidTr="00D363A5">
        <w:tc>
          <w:tcPr>
            <w:tcW w:w="9967" w:type="dxa"/>
            <w:shd w:val="clear" w:color="auto" w:fill="auto"/>
          </w:tcPr>
          <w:p w14:paraId="773BE05E" w14:textId="77777777" w:rsidR="00DF060E" w:rsidRPr="00C0473E" w:rsidRDefault="00DF060E" w:rsidP="00DF060E">
            <w:pPr>
              <w:spacing w:after="60"/>
              <w:rPr>
                <w:b/>
                <w:sz w:val="22"/>
                <w:lang w:val="en-US" w:eastAsia="x-none"/>
              </w:rPr>
            </w:pPr>
            <w:r w:rsidRPr="00C0473E">
              <w:rPr>
                <w:b/>
                <w:sz w:val="22"/>
                <w:u w:val="single"/>
                <w:lang w:val="en-US" w:eastAsia="zh-CN"/>
              </w:rPr>
              <w:t>RAN1</w:t>
            </w:r>
            <w:r>
              <w:rPr>
                <w:b/>
                <w:sz w:val="22"/>
                <w:u w:val="single"/>
                <w:lang w:val="en-US" w:eastAsia="zh-CN"/>
              </w:rPr>
              <w:t xml:space="preserve"> AdHoc-1901 </w:t>
            </w:r>
            <w:r w:rsidRPr="00C0473E">
              <w:rPr>
                <w:b/>
                <w:sz w:val="22"/>
                <w:u w:val="single"/>
                <w:lang w:val="en-US" w:eastAsia="zh-CN"/>
              </w:rPr>
              <w:t>Agreement</w:t>
            </w:r>
            <w:r>
              <w:rPr>
                <w:b/>
                <w:sz w:val="22"/>
                <w:u w:val="single"/>
                <w:lang w:val="en-US" w:eastAsia="zh-CN"/>
              </w:rPr>
              <w:t>s</w:t>
            </w:r>
            <w:r w:rsidRPr="00C0473E">
              <w:rPr>
                <w:b/>
                <w:sz w:val="22"/>
                <w:lang w:val="en-US" w:eastAsia="x-none"/>
              </w:rPr>
              <w:t>:</w:t>
            </w:r>
          </w:p>
          <w:p w14:paraId="4F1B5E60" w14:textId="77777777" w:rsidR="00DF060E" w:rsidRDefault="00DF060E" w:rsidP="00DF060E">
            <w:pPr>
              <w:pStyle w:val="3GPPAgreements"/>
              <w:numPr>
                <w:ilvl w:val="0"/>
                <w:numId w:val="21"/>
              </w:numPr>
              <w:rPr>
                <w:lang w:eastAsia="x-none"/>
              </w:rPr>
            </w:pPr>
            <w:r w:rsidRPr="00690F82">
              <w:rPr>
                <w:lang w:eastAsia="x-none"/>
              </w:rPr>
              <w:t>NR should support timing (UL-TDOA) based UL-only positioning techniques in FR1 and FR2</w:t>
            </w:r>
          </w:p>
          <w:p w14:paraId="680055D3" w14:textId="77777777" w:rsidR="00DF060E" w:rsidRPr="00690F82" w:rsidRDefault="00DF060E" w:rsidP="00DF060E">
            <w:pPr>
              <w:pStyle w:val="3GPPAgreements"/>
              <w:numPr>
                <w:ilvl w:val="1"/>
                <w:numId w:val="21"/>
              </w:numPr>
              <w:rPr>
                <w:lang w:eastAsia="x-none"/>
              </w:rPr>
            </w:pPr>
            <w:r>
              <w:rPr>
                <w:lang w:eastAsia="x-none"/>
              </w:rPr>
              <w:t xml:space="preserve">UL-TDOA with two or more </w:t>
            </w:r>
            <w:r w:rsidRPr="00690F82">
              <w:rPr>
                <w:lang w:eastAsia="x-none"/>
              </w:rPr>
              <w:t xml:space="preserve">neighboring </w:t>
            </w:r>
            <w:proofErr w:type="spellStart"/>
            <w:r w:rsidRPr="00690F82">
              <w:rPr>
                <w:lang w:eastAsia="x-none"/>
              </w:rPr>
              <w:t>gNBs</w:t>
            </w:r>
            <w:proofErr w:type="spellEnd"/>
            <w:r w:rsidRPr="00690F82">
              <w:rPr>
                <w:lang w:eastAsia="x-none"/>
              </w:rPr>
              <w:t xml:space="preserve">/TRPs for NR UL positioning </w:t>
            </w:r>
            <w:r>
              <w:rPr>
                <w:lang w:eastAsia="x-none"/>
              </w:rPr>
              <w:t xml:space="preserve">should be </w:t>
            </w:r>
            <w:r w:rsidRPr="00690F82">
              <w:rPr>
                <w:lang w:eastAsia="x-none"/>
              </w:rPr>
              <w:t>support</w:t>
            </w:r>
            <w:r>
              <w:rPr>
                <w:lang w:eastAsia="x-none"/>
              </w:rPr>
              <w:t>ed</w:t>
            </w:r>
          </w:p>
          <w:p w14:paraId="6FE96E65" w14:textId="77777777" w:rsidR="00DF060E" w:rsidRDefault="00DF060E" w:rsidP="00DF060E">
            <w:pPr>
              <w:pStyle w:val="3GPPAgreements"/>
              <w:numPr>
                <w:ilvl w:val="0"/>
                <w:numId w:val="21"/>
              </w:numPr>
              <w:rPr>
                <w:lang w:eastAsia="x-none"/>
              </w:rPr>
            </w:pPr>
            <w:r w:rsidRPr="00690F82">
              <w:rPr>
                <w:lang w:eastAsia="x-none"/>
              </w:rPr>
              <w:t>NR should support UL-</w:t>
            </w:r>
            <w:proofErr w:type="spellStart"/>
            <w:r w:rsidRPr="00690F82">
              <w:rPr>
                <w:lang w:eastAsia="x-none"/>
              </w:rPr>
              <w:t>AoA</w:t>
            </w:r>
            <w:proofErr w:type="spellEnd"/>
            <w:r w:rsidRPr="00690F82">
              <w:rPr>
                <w:lang w:eastAsia="x-none"/>
              </w:rPr>
              <w:t xml:space="preserve"> based positioning techniques in FR1 and FR2</w:t>
            </w:r>
          </w:p>
          <w:p w14:paraId="09B7FB58" w14:textId="15CD6D2D" w:rsidR="00D94508" w:rsidRPr="00C0473E" w:rsidRDefault="00DF060E" w:rsidP="00D43C85">
            <w:pPr>
              <w:pStyle w:val="3GPPAgreements"/>
              <w:numPr>
                <w:ilvl w:val="1"/>
                <w:numId w:val="21"/>
              </w:numPr>
            </w:pPr>
            <w:r>
              <w:rPr>
                <w:lang w:eastAsia="x-none"/>
              </w:rPr>
              <w:t>UL-</w:t>
            </w:r>
            <w:proofErr w:type="spellStart"/>
            <w:r>
              <w:rPr>
                <w:lang w:eastAsia="x-none"/>
              </w:rPr>
              <w:t>AoA</w:t>
            </w:r>
            <w:proofErr w:type="spellEnd"/>
            <w:r>
              <w:rPr>
                <w:lang w:eastAsia="x-none"/>
              </w:rPr>
              <w:t xml:space="preserve"> with one or more </w:t>
            </w:r>
            <w:r w:rsidRPr="00690F82">
              <w:rPr>
                <w:lang w:eastAsia="x-none"/>
              </w:rPr>
              <w:t xml:space="preserve">neighboring </w:t>
            </w:r>
            <w:proofErr w:type="spellStart"/>
            <w:r w:rsidRPr="00690F82">
              <w:rPr>
                <w:lang w:eastAsia="x-none"/>
              </w:rPr>
              <w:t>gNBs</w:t>
            </w:r>
            <w:proofErr w:type="spellEnd"/>
            <w:r w:rsidRPr="00690F82">
              <w:rPr>
                <w:lang w:eastAsia="x-none"/>
              </w:rPr>
              <w:t xml:space="preserve">/TRPs for NR UL positioning </w:t>
            </w:r>
            <w:r>
              <w:rPr>
                <w:lang w:eastAsia="x-none"/>
              </w:rPr>
              <w:t xml:space="preserve">should be </w:t>
            </w:r>
            <w:r w:rsidRPr="00690F82">
              <w:rPr>
                <w:lang w:eastAsia="x-none"/>
              </w:rPr>
              <w:t>support</w:t>
            </w:r>
            <w:r>
              <w:rPr>
                <w:lang w:eastAsia="x-none"/>
              </w:rPr>
              <w:t>ed</w:t>
            </w:r>
          </w:p>
        </w:tc>
      </w:tr>
    </w:tbl>
    <w:p w14:paraId="57C75755" w14:textId="2AA3736E" w:rsidR="00E71EC1" w:rsidRPr="00C0473E" w:rsidRDefault="00E71EC1" w:rsidP="00477051">
      <w:pPr>
        <w:pStyle w:val="3GPPText"/>
      </w:pPr>
      <w:r w:rsidRPr="00C0473E">
        <w:t xml:space="preserve">In this contribution, we </w:t>
      </w:r>
      <w:r w:rsidR="002B2802" w:rsidRPr="00C0473E">
        <w:t xml:space="preserve">focus on </w:t>
      </w:r>
      <w:r w:rsidR="00D94508">
        <w:t xml:space="preserve">open design aspects </w:t>
      </w:r>
      <w:r w:rsidR="008E01AD" w:rsidRPr="00C0473E">
        <w:t xml:space="preserve">for </w:t>
      </w:r>
      <w:r w:rsidR="007373F1" w:rsidRPr="00C0473E">
        <w:t xml:space="preserve">NR </w:t>
      </w:r>
      <w:r w:rsidR="00D363A5" w:rsidRPr="00C0473E">
        <w:t>U</w:t>
      </w:r>
      <w:r w:rsidR="008E01AD" w:rsidRPr="00C0473E">
        <w:t xml:space="preserve">L based </w:t>
      </w:r>
      <w:r w:rsidR="007373F1" w:rsidRPr="00C0473E">
        <w:t>positioning</w:t>
      </w:r>
      <w:r w:rsidR="006479B2" w:rsidRPr="00C0473E">
        <w:t xml:space="preserve"> solutions</w:t>
      </w:r>
      <w:r w:rsidR="008B1217" w:rsidRPr="00C0473E">
        <w:t xml:space="preserve">, </w:t>
      </w:r>
      <w:r w:rsidR="00334021" w:rsidRPr="00C0473E">
        <w:t xml:space="preserve">while our views on other </w:t>
      </w:r>
      <w:r w:rsidR="00643CEF" w:rsidRPr="00C0473E">
        <w:t xml:space="preserve">NR Positioning </w:t>
      </w:r>
      <w:r w:rsidR="00334021" w:rsidRPr="00C0473E">
        <w:t xml:space="preserve">aspects are provided in </w:t>
      </w:r>
      <w:r w:rsidR="000E7C9A">
        <w:t>companion contributions</w:t>
      </w:r>
      <w:r w:rsidR="001611E6">
        <w:t xml:space="preserve"> </w:t>
      </w:r>
      <w:r w:rsidR="001611E6">
        <w:fldChar w:fldCharType="begin"/>
      </w:r>
      <w:r w:rsidR="001611E6">
        <w:instrText xml:space="preserve"> REF _Ref1064315 \r \h </w:instrText>
      </w:r>
      <w:r w:rsidR="001611E6">
        <w:fldChar w:fldCharType="separate"/>
      </w:r>
      <w:r w:rsidR="0005046D">
        <w:t>[6]</w:t>
      </w:r>
      <w:r w:rsidR="001611E6">
        <w:fldChar w:fldCharType="end"/>
      </w:r>
      <w:r w:rsidR="001611E6">
        <w:t>-</w:t>
      </w:r>
      <w:r w:rsidR="001611E6">
        <w:fldChar w:fldCharType="begin"/>
      </w:r>
      <w:r w:rsidR="001611E6">
        <w:instrText xml:space="preserve"> REF _Ref1064320 \r \h </w:instrText>
      </w:r>
      <w:r w:rsidR="001611E6">
        <w:fldChar w:fldCharType="separate"/>
      </w:r>
      <w:r w:rsidR="0005046D">
        <w:t>[11]</w:t>
      </w:r>
      <w:r w:rsidR="001611E6">
        <w:fldChar w:fldCharType="end"/>
      </w:r>
      <w:r w:rsidRPr="00C0473E">
        <w:t>.</w:t>
      </w:r>
    </w:p>
    <w:p w14:paraId="0AACB233" w14:textId="06A9EC68" w:rsidR="004872F3" w:rsidRPr="00C0473E" w:rsidRDefault="004872F3" w:rsidP="004872F3">
      <w:pPr>
        <w:pStyle w:val="Heading1"/>
        <w:rPr>
          <w:lang w:val="en-US"/>
        </w:rPr>
      </w:pPr>
      <w:r w:rsidRPr="00C0473E">
        <w:rPr>
          <w:lang w:val="en-US"/>
        </w:rPr>
        <w:t>Sources of Information on Signal Location Parameters</w:t>
      </w:r>
    </w:p>
    <w:p w14:paraId="49A609F6" w14:textId="5B8FFD41" w:rsidR="004872F3" w:rsidRPr="00C0473E" w:rsidRDefault="00CF5337" w:rsidP="004872F3">
      <w:pPr>
        <w:pStyle w:val="3GPPText"/>
      </w:pPr>
      <w:r w:rsidRPr="00C0473E">
        <w:t xml:space="preserve">In our </w:t>
      </w:r>
      <w:r w:rsidR="00D363A5" w:rsidRPr="00C0473E">
        <w:t>companion</w:t>
      </w:r>
      <w:r w:rsidRPr="00C0473E">
        <w:t xml:space="preserve"> contribution </w:t>
      </w:r>
      <w:r w:rsidR="001611E6">
        <w:fldChar w:fldCharType="begin"/>
      </w:r>
      <w:r w:rsidR="001611E6">
        <w:instrText xml:space="preserve"> REF _Ref1064320 \r \h </w:instrText>
      </w:r>
      <w:r w:rsidR="001611E6">
        <w:fldChar w:fldCharType="separate"/>
      </w:r>
      <w:r w:rsidR="0005046D">
        <w:t>[11]</w:t>
      </w:r>
      <w:r w:rsidR="001611E6">
        <w:fldChar w:fldCharType="end"/>
      </w:r>
      <w:r w:rsidRPr="00C0473E">
        <w:t xml:space="preserve">, we have discussed </w:t>
      </w:r>
      <w:r w:rsidR="00547277">
        <w:t>benefits of using received signal waveform report</w:t>
      </w:r>
      <w:r w:rsidR="00D60AFF">
        <w:t xml:space="preserve"> by UE for NR DL positioning. In general, this approach can be also applicable at </w:t>
      </w:r>
      <w:proofErr w:type="spellStart"/>
      <w:r w:rsidR="00D60AFF">
        <w:t>gNB</w:t>
      </w:r>
      <w:proofErr w:type="spellEnd"/>
      <w:r w:rsidR="00D60AFF">
        <w:t xml:space="preserve"> side. </w:t>
      </w:r>
      <w:proofErr w:type="spellStart"/>
      <w:proofErr w:type="gramStart"/>
      <w:r w:rsidR="00D60AFF">
        <w:t>gNBs</w:t>
      </w:r>
      <w:proofErr w:type="spellEnd"/>
      <w:proofErr w:type="gramEnd"/>
      <w:r w:rsidR="00D60AFF">
        <w:t xml:space="preserve"> may record received signal at predetermined time intervals and share this data jointly with transmitted waveform for further processing by network. If this approach is applied, the more accurate measurements of signal location parameters may be feasible to achieve. Therefore</w:t>
      </w:r>
      <w:r w:rsidR="00C7143E">
        <w:t>,</w:t>
      </w:r>
      <w:r w:rsidR="00D60AFF">
        <w:t xml:space="preserve"> s</w:t>
      </w:r>
      <w:r w:rsidR="008B4D6F" w:rsidRPr="00C0473E">
        <w:t>imilar a</w:t>
      </w:r>
      <w:r w:rsidR="00297BAC" w:rsidRPr="00C0473E">
        <w:t xml:space="preserve">s we argued in our companion </w:t>
      </w:r>
      <w:r w:rsidR="00D60AFF">
        <w:t xml:space="preserve">DL centric </w:t>
      </w:r>
      <w:r w:rsidR="00297BAC" w:rsidRPr="00C0473E">
        <w:t xml:space="preserve">contribution </w:t>
      </w:r>
      <w:r w:rsidR="00CF57FE">
        <w:fldChar w:fldCharType="begin"/>
      </w:r>
      <w:r w:rsidR="00CF57FE">
        <w:instrText xml:space="preserve"> REF _Ref1120824 \r \h </w:instrText>
      </w:r>
      <w:r w:rsidR="00CF57FE">
        <w:fldChar w:fldCharType="separate"/>
      </w:r>
      <w:r w:rsidR="0005046D">
        <w:t>[7]</w:t>
      </w:r>
      <w:r w:rsidR="00CF57FE">
        <w:fldChar w:fldCharType="end"/>
      </w:r>
      <w:r w:rsidR="00735EB9" w:rsidRPr="00C0473E">
        <w:t xml:space="preserve">, </w:t>
      </w:r>
      <w:r w:rsidR="00297BAC" w:rsidRPr="00C0473E">
        <w:t xml:space="preserve">the </w:t>
      </w:r>
      <w:r w:rsidR="008723DA" w:rsidRPr="00C0473E">
        <w:t xml:space="preserve">UL </w:t>
      </w:r>
      <w:r w:rsidR="00C7143E">
        <w:t>p</w:t>
      </w:r>
      <w:r w:rsidR="00C7143E" w:rsidRPr="00C0473E">
        <w:t xml:space="preserve">ositioning </w:t>
      </w:r>
      <w:r w:rsidR="008723DA" w:rsidRPr="00C0473E">
        <w:t>can bene</w:t>
      </w:r>
      <w:r w:rsidR="00735EB9" w:rsidRPr="00C0473E">
        <w:t>fit</w:t>
      </w:r>
      <w:r w:rsidR="008723DA" w:rsidRPr="00C0473E">
        <w:t xml:space="preserve"> </w:t>
      </w:r>
      <w:r w:rsidR="00D60AFF">
        <w:t xml:space="preserve">from the </w:t>
      </w:r>
      <w:r w:rsidR="00735EB9" w:rsidRPr="00C0473E">
        <w:t>received signal waveform</w:t>
      </w:r>
      <w:r w:rsidR="00D60AFF">
        <w:t xml:space="preserve"> report</w:t>
      </w:r>
      <w:r w:rsidR="00C7143E">
        <w:t xml:space="preserve"> by </w:t>
      </w:r>
      <w:proofErr w:type="spellStart"/>
      <w:r w:rsidR="00C7143E">
        <w:t>gNBs</w:t>
      </w:r>
      <w:proofErr w:type="spellEnd"/>
      <w:r w:rsidR="00735EB9" w:rsidRPr="00C0473E">
        <w:t>.</w:t>
      </w:r>
    </w:p>
    <w:p w14:paraId="2E5471F7" w14:textId="77777777" w:rsidR="008B4D6F" w:rsidRPr="00C0473E" w:rsidRDefault="008B4D6F" w:rsidP="008B4D6F">
      <w:pPr>
        <w:pStyle w:val="3GPPText"/>
      </w:pPr>
    </w:p>
    <w:p w14:paraId="6C2BDDFF" w14:textId="77777777" w:rsidR="004872F3" w:rsidRPr="00C0473E" w:rsidRDefault="004872F3" w:rsidP="00741D3E">
      <w:pPr>
        <w:pStyle w:val="3GPPText"/>
        <w:numPr>
          <w:ilvl w:val="0"/>
          <w:numId w:val="14"/>
        </w:numPr>
      </w:pPr>
    </w:p>
    <w:p w14:paraId="50987EE4" w14:textId="52883F57" w:rsidR="004B57BB" w:rsidRPr="00C0473E" w:rsidRDefault="00B30A1F" w:rsidP="00B776B3">
      <w:pPr>
        <w:pStyle w:val="3GPPText"/>
        <w:numPr>
          <w:ilvl w:val="1"/>
          <w:numId w:val="12"/>
        </w:numPr>
        <w:rPr>
          <w:b/>
        </w:rPr>
      </w:pPr>
      <w:r w:rsidRPr="00C0473E">
        <w:rPr>
          <w:b/>
        </w:rPr>
        <w:t>NR supports</w:t>
      </w:r>
      <w:r w:rsidR="004B57BB" w:rsidRPr="00C0473E">
        <w:rPr>
          <w:b/>
        </w:rPr>
        <w:t xml:space="preserve"> reporting of the received signal waveform(s)</w:t>
      </w:r>
      <w:r w:rsidR="00667DF1">
        <w:rPr>
          <w:b/>
        </w:rPr>
        <w:t xml:space="preserve"> by </w:t>
      </w:r>
      <w:proofErr w:type="spellStart"/>
      <w:r w:rsidR="00667DF1">
        <w:rPr>
          <w:b/>
        </w:rPr>
        <w:t>gNBs</w:t>
      </w:r>
      <w:proofErr w:type="spellEnd"/>
    </w:p>
    <w:p w14:paraId="04B4FCD7" w14:textId="77777777" w:rsidR="008B4D6F" w:rsidRPr="00D60AFF" w:rsidRDefault="008B4D6F">
      <w:pPr>
        <w:pStyle w:val="3GPPText"/>
      </w:pPr>
    </w:p>
    <w:p w14:paraId="0529FD7F" w14:textId="45C516B2" w:rsidR="004872F3" w:rsidRPr="00C0473E" w:rsidRDefault="004872F3" w:rsidP="009C2CDB">
      <w:pPr>
        <w:pStyle w:val="Heading1"/>
        <w:rPr>
          <w:lang w:val="en-US"/>
        </w:rPr>
      </w:pPr>
      <w:r w:rsidRPr="00C0473E">
        <w:rPr>
          <w:lang w:val="en-US"/>
        </w:rPr>
        <w:lastRenderedPageBreak/>
        <w:t xml:space="preserve">Candidate Techniques for </w:t>
      </w:r>
      <w:r w:rsidR="00D363A5" w:rsidRPr="00C0473E">
        <w:rPr>
          <w:lang w:val="en-US"/>
        </w:rPr>
        <w:t>U</w:t>
      </w:r>
      <w:r w:rsidRPr="00C0473E">
        <w:rPr>
          <w:lang w:val="en-US"/>
        </w:rPr>
        <w:t>L Positioning</w:t>
      </w:r>
    </w:p>
    <w:p w14:paraId="6A2941ED" w14:textId="07482A3F" w:rsidR="00B30338" w:rsidRPr="00C0473E" w:rsidRDefault="00B30338" w:rsidP="00735EB9">
      <w:pPr>
        <w:pStyle w:val="3GPPText"/>
      </w:pPr>
      <w:r w:rsidRPr="00C0473E">
        <w:t xml:space="preserve">The following </w:t>
      </w:r>
      <w:r w:rsidR="00D20F2B">
        <w:t xml:space="preserve">agreement was made </w:t>
      </w:r>
      <w:r w:rsidR="00493DE2" w:rsidRPr="00C0473E">
        <w:t>by RAN1 WG</w:t>
      </w:r>
      <w:r w:rsidR="00AA56AE" w:rsidRPr="00C0473E">
        <w:t xml:space="preserve"> </w:t>
      </w:r>
      <w:r w:rsidR="00D20F2B">
        <w:t xml:space="preserve">in terms of candidate </w:t>
      </w:r>
      <w:r w:rsidR="00AA56AE" w:rsidRPr="00C0473E">
        <w:t xml:space="preserve">NR </w:t>
      </w:r>
      <w:r w:rsidR="00D363A5" w:rsidRPr="00C0473E">
        <w:t>U</w:t>
      </w:r>
      <w:r w:rsidR="00AA56AE" w:rsidRPr="00C0473E">
        <w:t>L positioning</w:t>
      </w:r>
      <w:r w:rsidR="00D20F2B">
        <w:t xml:space="preserve"> techniques</w:t>
      </w:r>
      <w:r w:rsidRPr="00C0473E">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493DE2" w:rsidRPr="00C0473E" w14:paraId="6974DF8B" w14:textId="77777777" w:rsidTr="002A6706">
        <w:tc>
          <w:tcPr>
            <w:tcW w:w="9967" w:type="dxa"/>
            <w:shd w:val="clear" w:color="auto" w:fill="auto"/>
          </w:tcPr>
          <w:p w14:paraId="33260BAD" w14:textId="55CE5C75" w:rsidR="00D363A5" w:rsidRPr="00C0473E" w:rsidRDefault="00D363A5" w:rsidP="00D363A5">
            <w:pPr>
              <w:spacing w:after="60"/>
              <w:rPr>
                <w:b/>
                <w:sz w:val="22"/>
                <w:lang w:val="en-US" w:eastAsia="x-none"/>
              </w:rPr>
            </w:pPr>
            <w:r w:rsidRPr="00C0473E">
              <w:rPr>
                <w:b/>
                <w:sz w:val="22"/>
                <w:u w:val="single"/>
                <w:lang w:val="en-US" w:eastAsia="zh-CN"/>
              </w:rPr>
              <w:t>RAN1</w:t>
            </w:r>
            <w:r w:rsidR="00D20F2B">
              <w:rPr>
                <w:b/>
                <w:sz w:val="22"/>
                <w:u w:val="single"/>
                <w:lang w:val="en-US" w:eastAsia="zh-CN"/>
              </w:rPr>
              <w:t xml:space="preserve"> AdHoc-1901 </w:t>
            </w:r>
            <w:r w:rsidRPr="00C0473E">
              <w:rPr>
                <w:b/>
                <w:sz w:val="22"/>
                <w:u w:val="single"/>
                <w:lang w:val="en-US" w:eastAsia="zh-CN"/>
              </w:rPr>
              <w:t>Agreement</w:t>
            </w:r>
            <w:r w:rsidR="00D20F2B">
              <w:rPr>
                <w:b/>
                <w:sz w:val="22"/>
                <w:u w:val="single"/>
                <w:lang w:val="en-US" w:eastAsia="zh-CN"/>
              </w:rPr>
              <w:t>s</w:t>
            </w:r>
            <w:r w:rsidRPr="00C0473E">
              <w:rPr>
                <w:b/>
                <w:sz w:val="22"/>
                <w:lang w:val="en-US" w:eastAsia="x-none"/>
              </w:rPr>
              <w:t>:</w:t>
            </w:r>
          </w:p>
          <w:p w14:paraId="367D4B58" w14:textId="77777777" w:rsidR="00D20F2B" w:rsidRDefault="00D20F2B" w:rsidP="00D20F2B">
            <w:pPr>
              <w:pStyle w:val="3GPPAgreements"/>
              <w:numPr>
                <w:ilvl w:val="0"/>
                <w:numId w:val="21"/>
              </w:numPr>
              <w:rPr>
                <w:lang w:eastAsia="x-none"/>
              </w:rPr>
            </w:pPr>
            <w:r w:rsidRPr="00690F82">
              <w:rPr>
                <w:lang w:eastAsia="x-none"/>
              </w:rPr>
              <w:t>NR should support timing (UL-TDOA) based UL-only positioning techniques in FR1 and FR2</w:t>
            </w:r>
          </w:p>
          <w:p w14:paraId="7FC03998" w14:textId="77777777" w:rsidR="00D20F2B" w:rsidRPr="00690F82" w:rsidRDefault="00D20F2B" w:rsidP="00D20F2B">
            <w:pPr>
              <w:pStyle w:val="3GPPAgreements"/>
              <w:numPr>
                <w:ilvl w:val="1"/>
                <w:numId w:val="21"/>
              </w:numPr>
              <w:rPr>
                <w:lang w:eastAsia="x-none"/>
              </w:rPr>
            </w:pPr>
            <w:r>
              <w:rPr>
                <w:lang w:eastAsia="x-none"/>
              </w:rPr>
              <w:t xml:space="preserve">UL-TDOA with two or more </w:t>
            </w:r>
            <w:r w:rsidRPr="00690F82">
              <w:rPr>
                <w:lang w:eastAsia="x-none"/>
              </w:rPr>
              <w:t xml:space="preserve">neighboring </w:t>
            </w:r>
            <w:proofErr w:type="spellStart"/>
            <w:r w:rsidRPr="00690F82">
              <w:rPr>
                <w:lang w:eastAsia="x-none"/>
              </w:rPr>
              <w:t>gNBs</w:t>
            </w:r>
            <w:proofErr w:type="spellEnd"/>
            <w:r w:rsidRPr="00690F82">
              <w:rPr>
                <w:lang w:eastAsia="x-none"/>
              </w:rPr>
              <w:t xml:space="preserve">/TRPs for NR UL positioning </w:t>
            </w:r>
            <w:r>
              <w:rPr>
                <w:lang w:eastAsia="x-none"/>
              </w:rPr>
              <w:t xml:space="preserve">should be </w:t>
            </w:r>
            <w:r w:rsidRPr="00690F82">
              <w:rPr>
                <w:lang w:eastAsia="x-none"/>
              </w:rPr>
              <w:t>support</w:t>
            </w:r>
            <w:r>
              <w:rPr>
                <w:lang w:eastAsia="x-none"/>
              </w:rPr>
              <w:t>ed</w:t>
            </w:r>
          </w:p>
          <w:p w14:paraId="0C6E8497" w14:textId="77777777" w:rsidR="00D20F2B" w:rsidRDefault="00D20F2B" w:rsidP="00D20F2B">
            <w:pPr>
              <w:pStyle w:val="3GPPAgreements"/>
              <w:numPr>
                <w:ilvl w:val="0"/>
                <w:numId w:val="21"/>
              </w:numPr>
              <w:rPr>
                <w:lang w:eastAsia="x-none"/>
              </w:rPr>
            </w:pPr>
            <w:r w:rsidRPr="00690F82">
              <w:rPr>
                <w:lang w:eastAsia="x-none"/>
              </w:rPr>
              <w:t>NR should support UL-</w:t>
            </w:r>
            <w:proofErr w:type="spellStart"/>
            <w:r w:rsidRPr="00690F82">
              <w:rPr>
                <w:lang w:eastAsia="x-none"/>
              </w:rPr>
              <w:t>AoA</w:t>
            </w:r>
            <w:proofErr w:type="spellEnd"/>
            <w:r w:rsidRPr="00690F82">
              <w:rPr>
                <w:lang w:eastAsia="x-none"/>
              </w:rPr>
              <w:t xml:space="preserve"> based positioning techniques in FR1 and FR2</w:t>
            </w:r>
          </w:p>
          <w:p w14:paraId="67D820F2" w14:textId="6F346202" w:rsidR="00D20F2B" w:rsidRPr="00C0473E" w:rsidRDefault="00D20F2B" w:rsidP="00D20F2B">
            <w:pPr>
              <w:pStyle w:val="3GPPAgreements"/>
              <w:numPr>
                <w:ilvl w:val="1"/>
                <w:numId w:val="21"/>
              </w:numPr>
              <w:rPr>
                <w:lang w:eastAsia="x-none"/>
              </w:rPr>
            </w:pPr>
            <w:r>
              <w:rPr>
                <w:lang w:eastAsia="x-none"/>
              </w:rPr>
              <w:t>UL-</w:t>
            </w:r>
            <w:proofErr w:type="spellStart"/>
            <w:r>
              <w:rPr>
                <w:lang w:eastAsia="x-none"/>
              </w:rPr>
              <w:t>AoA</w:t>
            </w:r>
            <w:proofErr w:type="spellEnd"/>
            <w:r>
              <w:rPr>
                <w:lang w:eastAsia="x-none"/>
              </w:rPr>
              <w:t xml:space="preserve"> with one or more </w:t>
            </w:r>
            <w:r w:rsidRPr="00690F82">
              <w:rPr>
                <w:lang w:eastAsia="x-none"/>
              </w:rPr>
              <w:t xml:space="preserve">neighboring </w:t>
            </w:r>
            <w:proofErr w:type="spellStart"/>
            <w:r w:rsidRPr="00690F82">
              <w:rPr>
                <w:lang w:eastAsia="x-none"/>
              </w:rPr>
              <w:t>gNBs</w:t>
            </w:r>
            <w:proofErr w:type="spellEnd"/>
            <w:r w:rsidRPr="00690F82">
              <w:rPr>
                <w:lang w:eastAsia="x-none"/>
              </w:rPr>
              <w:t xml:space="preserve">/TRPs for NR UL positioning </w:t>
            </w:r>
            <w:r>
              <w:rPr>
                <w:lang w:eastAsia="x-none"/>
              </w:rPr>
              <w:t xml:space="preserve">should be </w:t>
            </w:r>
            <w:r w:rsidRPr="00690F82">
              <w:rPr>
                <w:lang w:eastAsia="x-none"/>
              </w:rPr>
              <w:t>support</w:t>
            </w:r>
            <w:r>
              <w:rPr>
                <w:lang w:eastAsia="x-none"/>
              </w:rPr>
              <w:t>ed</w:t>
            </w:r>
          </w:p>
        </w:tc>
      </w:tr>
    </w:tbl>
    <w:p w14:paraId="4735EB79" w14:textId="551FE3A5" w:rsidR="00D20F2B" w:rsidRDefault="000C1663" w:rsidP="00195704">
      <w:pPr>
        <w:pStyle w:val="3GPPText"/>
      </w:pPr>
      <w:r w:rsidRPr="00C0473E">
        <w:t xml:space="preserve">Based on analysis in </w:t>
      </w:r>
      <w:r w:rsidR="00D20F2B">
        <w:t xml:space="preserve">our contribution from the previous meeting </w:t>
      </w:r>
      <w:r w:rsidR="000565F5">
        <w:fldChar w:fldCharType="begin"/>
      </w:r>
      <w:r w:rsidR="000565F5">
        <w:instrText xml:space="preserve"> REF _Ref1064445 \r \h </w:instrText>
      </w:r>
      <w:r w:rsidR="000565F5">
        <w:fldChar w:fldCharType="separate"/>
      </w:r>
      <w:r w:rsidR="0005046D">
        <w:t>[5]</w:t>
      </w:r>
      <w:r w:rsidR="000565F5">
        <w:fldChar w:fldCharType="end"/>
      </w:r>
      <w:r w:rsidR="00D20F2B">
        <w:t xml:space="preserve"> </w:t>
      </w:r>
      <w:r w:rsidR="007D77FF" w:rsidRPr="00C0473E">
        <w:t xml:space="preserve">supported by </w:t>
      </w:r>
      <w:r w:rsidR="00A913CD">
        <w:t xml:space="preserve">system level </w:t>
      </w:r>
      <w:r w:rsidR="007D77FF" w:rsidRPr="00C0473E">
        <w:t>evaluation results in</w:t>
      </w:r>
      <w:r w:rsidR="000565F5">
        <w:t xml:space="preserve"> </w:t>
      </w:r>
      <w:r w:rsidR="000565F5">
        <w:fldChar w:fldCharType="begin"/>
      </w:r>
      <w:r w:rsidR="000565F5">
        <w:instrText xml:space="preserve"> REF _Ref534972155 \r \h </w:instrText>
      </w:r>
      <w:r w:rsidR="000565F5">
        <w:fldChar w:fldCharType="separate"/>
      </w:r>
      <w:r w:rsidR="0005046D">
        <w:t>[3]</w:t>
      </w:r>
      <w:r w:rsidR="000565F5">
        <w:fldChar w:fldCharType="end"/>
      </w:r>
      <w:r w:rsidRPr="00C0473E">
        <w:t xml:space="preserve">, </w:t>
      </w:r>
      <w:r w:rsidR="001374BE" w:rsidRPr="00C0473E">
        <w:t xml:space="preserve">we </w:t>
      </w:r>
      <w:r w:rsidR="00D20F2B">
        <w:t xml:space="preserve">believe that candidate techniques identified by RAN1 WG so far are sufficient for NR UL only positioning solutions at least </w:t>
      </w:r>
      <w:r w:rsidR="0066363C">
        <w:t xml:space="preserve">in </w:t>
      </w:r>
      <w:r w:rsidR="00D20F2B">
        <w:t>R16 timeframe.</w:t>
      </w:r>
    </w:p>
    <w:p w14:paraId="5C0B9AA9" w14:textId="77777777" w:rsidR="00CA435F" w:rsidRPr="00C0473E" w:rsidRDefault="00CA435F" w:rsidP="002A6706">
      <w:pPr>
        <w:pStyle w:val="3GPPText"/>
      </w:pPr>
    </w:p>
    <w:p w14:paraId="4F4C388A" w14:textId="37AF55EA" w:rsidR="00444E78" w:rsidRPr="00C0473E" w:rsidRDefault="00444E78" w:rsidP="00D14F8B">
      <w:pPr>
        <w:pStyle w:val="3GPPText"/>
        <w:numPr>
          <w:ilvl w:val="0"/>
          <w:numId w:val="14"/>
        </w:numPr>
      </w:pPr>
    </w:p>
    <w:p w14:paraId="79D15FF7" w14:textId="3B02EDDC" w:rsidR="00816104" w:rsidRDefault="00D20F2B" w:rsidP="00D20F2B">
      <w:pPr>
        <w:pStyle w:val="3GPPText"/>
        <w:numPr>
          <w:ilvl w:val="1"/>
          <w:numId w:val="15"/>
        </w:numPr>
        <w:rPr>
          <w:b/>
        </w:rPr>
      </w:pPr>
      <w:r>
        <w:rPr>
          <w:b/>
        </w:rPr>
        <w:t>Do not introduce additional techniques for NR UL based positioning</w:t>
      </w:r>
      <w:r w:rsidR="00EF1894">
        <w:rPr>
          <w:b/>
        </w:rPr>
        <w:t xml:space="preserve"> in R16</w:t>
      </w:r>
    </w:p>
    <w:p w14:paraId="0BAFAB11" w14:textId="77777777" w:rsidR="00B41350" w:rsidRPr="006F1535" w:rsidRDefault="00B41350" w:rsidP="006F1535">
      <w:pPr>
        <w:pStyle w:val="3GPPText"/>
      </w:pPr>
    </w:p>
    <w:p w14:paraId="670EB25C" w14:textId="7A03577C" w:rsidR="008E01AD" w:rsidRPr="00C0473E" w:rsidRDefault="00AB3156" w:rsidP="009C2CDB">
      <w:pPr>
        <w:pStyle w:val="Heading1"/>
        <w:rPr>
          <w:lang w:val="en-US"/>
        </w:rPr>
      </w:pPr>
      <w:r w:rsidRPr="00C0473E">
        <w:rPr>
          <w:lang w:val="en-US"/>
        </w:rPr>
        <w:t>U</w:t>
      </w:r>
      <w:r w:rsidR="008E01AD" w:rsidRPr="00C0473E">
        <w:rPr>
          <w:lang w:val="en-US"/>
        </w:rPr>
        <w:t xml:space="preserve">L Positioning </w:t>
      </w:r>
      <w:r w:rsidR="00643F1C" w:rsidRPr="00C0473E">
        <w:rPr>
          <w:lang w:val="en-US"/>
        </w:rPr>
        <w:t>Framework</w:t>
      </w:r>
    </w:p>
    <w:p w14:paraId="446E71DA" w14:textId="2C7A3A43" w:rsidR="00195704" w:rsidRDefault="00FB4075" w:rsidP="00195704">
      <w:pPr>
        <w:pStyle w:val="3GPPH2"/>
        <w:rPr>
          <w:lang w:val="en-US"/>
        </w:rPr>
      </w:pPr>
      <w:r>
        <w:rPr>
          <w:lang w:val="en-US"/>
        </w:rPr>
        <w:t xml:space="preserve">UL </w:t>
      </w:r>
      <w:r w:rsidR="001374BE" w:rsidRPr="00C0473E">
        <w:rPr>
          <w:lang w:val="en-US"/>
        </w:rPr>
        <w:t xml:space="preserve">Candidate </w:t>
      </w:r>
      <w:r>
        <w:rPr>
          <w:lang w:val="en-US"/>
        </w:rPr>
        <w:t xml:space="preserve">Positioning </w:t>
      </w:r>
      <w:r w:rsidR="001374BE" w:rsidRPr="00C0473E">
        <w:rPr>
          <w:lang w:val="en-US"/>
        </w:rPr>
        <w:t>Reference Signals</w:t>
      </w:r>
    </w:p>
    <w:p w14:paraId="7CBAE25C" w14:textId="436D1665" w:rsidR="00DF060E" w:rsidRPr="00DF060E" w:rsidRDefault="00DF060E" w:rsidP="00DF060E">
      <w:pPr>
        <w:pStyle w:val="3GPPText"/>
      </w:pPr>
      <w:r>
        <w:t xml:space="preserve">At the previous RAN1 WG meeting, the UL SRS was agreed as a starting point for design and analysis of UL </w:t>
      </w:r>
      <w:r w:rsidR="00A044E4">
        <w:t>positioning reference signals (UL PRS)</w:t>
      </w:r>
      <w: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DF060E" w:rsidRPr="00C0473E" w14:paraId="0E054F2B" w14:textId="77777777" w:rsidTr="00DF060E">
        <w:tc>
          <w:tcPr>
            <w:tcW w:w="9967" w:type="dxa"/>
            <w:shd w:val="clear" w:color="auto" w:fill="auto"/>
          </w:tcPr>
          <w:p w14:paraId="1D685F49" w14:textId="77777777" w:rsidR="00DF060E" w:rsidRPr="00C0473E" w:rsidRDefault="00DF060E" w:rsidP="00DF060E">
            <w:pPr>
              <w:spacing w:after="60"/>
              <w:rPr>
                <w:b/>
                <w:sz w:val="22"/>
                <w:lang w:val="en-US" w:eastAsia="x-none"/>
              </w:rPr>
            </w:pPr>
            <w:r w:rsidRPr="00C0473E">
              <w:rPr>
                <w:b/>
                <w:sz w:val="22"/>
                <w:u w:val="single"/>
                <w:lang w:val="en-US" w:eastAsia="zh-CN"/>
              </w:rPr>
              <w:t>RAN1</w:t>
            </w:r>
            <w:r>
              <w:rPr>
                <w:b/>
                <w:sz w:val="22"/>
                <w:u w:val="single"/>
                <w:lang w:val="en-US" w:eastAsia="zh-CN"/>
              </w:rPr>
              <w:t xml:space="preserve"> AdHoc-1901 </w:t>
            </w:r>
            <w:r w:rsidRPr="00C0473E">
              <w:rPr>
                <w:b/>
                <w:sz w:val="22"/>
                <w:u w:val="single"/>
                <w:lang w:val="en-US" w:eastAsia="zh-CN"/>
              </w:rPr>
              <w:t>Agreement</w:t>
            </w:r>
            <w:r>
              <w:rPr>
                <w:b/>
                <w:sz w:val="22"/>
                <w:u w:val="single"/>
                <w:lang w:val="en-US" w:eastAsia="zh-CN"/>
              </w:rPr>
              <w:t>s</w:t>
            </w:r>
            <w:r w:rsidRPr="00C0473E">
              <w:rPr>
                <w:b/>
                <w:sz w:val="22"/>
                <w:lang w:val="en-US" w:eastAsia="x-none"/>
              </w:rPr>
              <w:t>:</w:t>
            </w:r>
          </w:p>
          <w:p w14:paraId="3A517B52" w14:textId="77777777" w:rsidR="00DF060E" w:rsidRPr="00D94508" w:rsidRDefault="00DF060E" w:rsidP="00DF060E">
            <w:pPr>
              <w:pStyle w:val="3GPPAgreements"/>
              <w:rPr>
                <w:szCs w:val="22"/>
              </w:rPr>
            </w:pPr>
            <w:r w:rsidRPr="00D94508">
              <w:rPr>
                <w:rFonts w:hint="eastAsia"/>
                <w:szCs w:val="22"/>
              </w:rPr>
              <w:t>NR UL SRS is used as a starting point for design and analysis of UL PRS</w:t>
            </w:r>
          </w:p>
          <w:p w14:paraId="62F4C5E3" w14:textId="77777777" w:rsidR="00DF060E" w:rsidRPr="00D94508" w:rsidRDefault="00DF060E" w:rsidP="00DF060E">
            <w:pPr>
              <w:pStyle w:val="3GPPAgreements"/>
              <w:numPr>
                <w:ilvl w:val="1"/>
                <w:numId w:val="9"/>
              </w:numPr>
              <w:rPr>
                <w:szCs w:val="22"/>
              </w:rPr>
            </w:pPr>
            <w:r w:rsidRPr="00D94508">
              <w:rPr>
                <w:rFonts w:hint="eastAsia"/>
                <w:szCs w:val="22"/>
              </w:rPr>
              <w:t>Further study if and which enhancements are needed</w:t>
            </w:r>
          </w:p>
          <w:p w14:paraId="56517513" w14:textId="4F87C310" w:rsidR="00DF060E" w:rsidRPr="00DF060E" w:rsidRDefault="00DF060E" w:rsidP="00DF060E">
            <w:pPr>
              <w:pStyle w:val="3GPPAgreements"/>
              <w:numPr>
                <w:ilvl w:val="2"/>
                <w:numId w:val="9"/>
              </w:numPr>
              <w:rPr>
                <w:szCs w:val="22"/>
              </w:rPr>
            </w:pPr>
            <w:r w:rsidRPr="00D94508">
              <w:rPr>
                <w:rFonts w:hint="eastAsia"/>
                <w:szCs w:val="22"/>
              </w:rPr>
              <w:t>FFS</w:t>
            </w:r>
            <w:r w:rsidRPr="00D94508">
              <w:rPr>
                <w:szCs w:val="22"/>
              </w:rPr>
              <w:t>:</w:t>
            </w:r>
            <w:r w:rsidRPr="00D94508">
              <w:rPr>
                <w:rFonts w:hint="eastAsia"/>
                <w:szCs w:val="22"/>
              </w:rPr>
              <w:t xml:space="preserve"> NR UL PRS relationship with UL BWP and component carrier</w:t>
            </w:r>
          </w:p>
        </w:tc>
      </w:tr>
    </w:tbl>
    <w:p w14:paraId="1C951AAD" w14:textId="60638BA0" w:rsidR="00FB4075" w:rsidRDefault="00DF060E" w:rsidP="00012EC6">
      <w:pPr>
        <w:pStyle w:val="3GPPText"/>
      </w:pPr>
      <w:r>
        <w:t xml:space="preserve">In our view, UL SRS is a good starting point </w:t>
      </w:r>
      <w:r w:rsidRPr="00FB4075">
        <w:t>for UL RAT dependent positioning</w:t>
      </w:r>
      <w:r w:rsidR="00A044E4" w:rsidRPr="00FB4075">
        <w:t xml:space="preserve"> analysi</w:t>
      </w:r>
      <w:r w:rsidR="001F4F75" w:rsidRPr="00FB4075">
        <w:t>s</w:t>
      </w:r>
      <w:r w:rsidRPr="00FB4075">
        <w:t>.</w:t>
      </w:r>
      <w:r>
        <w:t xml:space="preserve"> In addition to UL SRS, the PRACH should be also considered for UL positioning.</w:t>
      </w:r>
    </w:p>
    <w:p w14:paraId="445CD308" w14:textId="77777777" w:rsidR="00FB4075" w:rsidRDefault="00FB4075" w:rsidP="00012EC6">
      <w:pPr>
        <w:pStyle w:val="3GPPText"/>
      </w:pPr>
    </w:p>
    <w:p w14:paraId="1402543F" w14:textId="07B89D13" w:rsidR="00FB4075" w:rsidRPr="00C0473E" w:rsidRDefault="00FB4075" w:rsidP="00FB4075">
      <w:pPr>
        <w:pStyle w:val="Heading3"/>
        <w:ind w:left="0"/>
        <w:rPr>
          <w:lang w:val="en-US"/>
        </w:rPr>
      </w:pPr>
      <w:r w:rsidRPr="00C0473E">
        <w:rPr>
          <w:lang w:val="en-US"/>
        </w:rPr>
        <w:t>NR PRACH</w:t>
      </w:r>
    </w:p>
    <w:p w14:paraId="78725B72" w14:textId="39FAA942" w:rsidR="00FB4075" w:rsidRDefault="00FB4075" w:rsidP="00FB4075">
      <w:pPr>
        <w:pStyle w:val="3GPPText"/>
      </w:pPr>
      <w:r>
        <w:t xml:space="preserve">The </w:t>
      </w:r>
      <w:r w:rsidR="00197325">
        <w:t xml:space="preserve">NR </w:t>
      </w:r>
      <w:r>
        <w:t xml:space="preserve">PRACH </w:t>
      </w:r>
      <w:r w:rsidR="0053183B">
        <w:t xml:space="preserve">has </w:t>
      </w:r>
      <w:r>
        <w:t xml:space="preserve">link budget </w:t>
      </w:r>
      <w:r w:rsidR="00C7143E">
        <w:t xml:space="preserve">advantage </w:t>
      </w:r>
      <w:r w:rsidR="0053183B">
        <w:t>and</w:t>
      </w:r>
      <w:r>
        <w:t xml:space="preserve"> can be transmitted according to DL reception timing</w:t>
      </w:r>
      <w:r w:rsidR="0053183B">
        <w:t xml:space="preserve">. </w:t>
      </w:r>
      <w:r w:rsidR="0066363C">
        <w:t xml:space="preserve">The 2-step </w:t>
      </w:r>
      <w:r w:rsidR="0053183B">
        <w:t>PRACH</w:t>
      </w:r>
      <w:r>
        <w:t xml:space="preserve"> </w:t>
      </w:r>
      <w:r w:rsidR="0053183B">
        <w:t>can</w:t>
      </w:r>
      <w:r>
        <w:t xml:space="preserve"> </w:t>
      </w:r>
      <w:r w:rsidR="00C7143E">
        <w:t xml:space="preserve">trigger and </w:t>
      </w:r>
      <w:r>
        <w:t xml:space="preserve">facilitate positioning </w:t>
      </w:r>
      <w:r w:rsidR="00C7143E">
        <w:t>for</w:t>
      </w:r>
      <w:r>
        <w:t xml:space="preserve"> RRC-IDLE UEs </w:t>
      </w:r>
      <w:r w:rsidR="004D7705">
        <w:t xml:space="preserve">and </w:t>
      </w:r>
      <w:r>
        <w:t xml:space="preserve">reduce latency of </w:t>
      </w:r>
      <w:r w:rsidR="0066363C">
        <w:t xml:space="preserve">the </w:t>
      </w:r>
      <w:r w:rsidR="004D7705">
        <w:t xml:space="preserve">overall </w:t>
      </w:r>
      <w:r>
        <w:t>positioning procedure</w:t>
      </w:r>
      <w:r w:rsidR="0053183B">
        <w:t xml:space="preserve"> for UL-TDOA/UL-</w:t>
      </w:r>
      <w:proofErr w:type="spellStart"/>
      <w:r w:rsidR="0053183B">
        <w:t>AoA</w:t>
      </w:r>
      <w:proofErr w:type="spellEnd"/>
      <w:r w:rsidR="00C7143E">
        <w:t xml:space="preserve"> as well as </w:t>
      </w:r>
      <w:r w:rsidR="0066363C">
        <w:t xml:space="preserve">provide early (preliminary) location fix to network. </w:t>
      </w:r>
      <w:r w:rsidR="0053183B">
        <w:t>In addition</w:t>
      </w:r>
      <w:r w:rsidR="0029457E">
        <w:t xml:space="preserve">, two way ranging protocol can be implemented based on PRACH signaling </w:t>
      </w:r>
      <w:r w:rsidR="00C7143E">
        <w:t xml:space="preserve">(e.g. </w:t>
      </w:r>
      <w:r w:rsidR="0053183B">
        <w:t>2 or 4-step PRACH</w:t>
      </w:r>
      <w:r w:rsidR="004D7705">
        <w:t xml:space="preserve"> framework</w:t>
      </w:r>
      <w:r w:rsidR="00C7143E">
        <w:t>)</w:t>
      </w:r>
      <w:r w:rsidR="000565F5">
        <w:t xml:space="preserve"> </w:t>
      </w:r>
      <w:r w:rsidR="000565F5">
        <w:fldChar w:fldCharType="begin"/>
      </w:r>
      <w:r w:rsidR="000565F5">
        <w:instrText xml:space="preserve"> REF _Ref1064545 \r \h </w:instrText>
      </w:r>
      <w:r w:rsidR="000565F5">
        <w:fldChar w:fldCharType="separate"/>
      </w:r>
      <w:r w:rsidR="0005046D">
        <w:t>[8]</w:t>
      </w:r>
      <w:r w:rsidR="000565F5">
        <w:fldChar w:fldCharType="end"/>
      </w:r>
      <w:r w:rsidR="0029457E">
        <w:t>.</w:t>
      </w:r>
    </w:p>
    <w:p w14:paraId="3866BCAB" w14:textId="51864CC6" w:rsidR="00FB4075" w:rsidRPr="00012EC6" w:rsidRDefault="00197325" w:rsidP="00FB4075">
      <w:pPr>
        <w:pStyle w:val="3GPPText"/>
      </w:pPr>
      <w:r>
        <w:t xml:space="preserve">According to </w:t>
      </w:r>
      <w:r w:rsidR="001F5F2C">
        <w:t xml:space="preserve">R15, </w:t>
      </w:r>
      <w:r w:rsidR="00FB4075" w:rsidRPr="00012EC6">
        <w:t xml:space="preserve">NR PRACH is designed for 4-step random channel access procedure and used to request UL grant, re-establish UL synchronization or acquire cell synchronization during handover. </w:t>
      </w:r>
      <w:proofErr w:type="spellStart"/>
      <w:proofErr w:type="gramStart"/>
      <w:r w:rsidR="00FB4075" w:rsidRPr="00012EC6">
        <w:t>gNB</w:t>
      </w:r>
      <w:proofErr w:type="spellEnd"/>
      <w:proofErr w:type="gramEnd"/>
      <w:r w:rsidR="00FB4075" w:rsidRPr="00012EC6">
        <w:t xml:space="preserve"> also uses PRACH for initial timing estimation, which is further applied for UL TA commands.</w:t>
      </w:r>
      <w:r w:rsidR="001F5F2C">
        <w:t xml:space="preserve"> The PRACH enhancements to support </w:t>
      </w:r>
      <w:r w:rsidR="0053183B">
        <w:t>2-</w:t>
      </w:r>
      <w:r w:rsidR="001F5F2C">
        <w:t xml:space="preserve">step procedure are planned as </w:t>
      </w:r>
      <w:r w:rsidR="0053183B">
        <w:t xml:space="preserve">a </w:t>
      </w:r>
      <w:r w:rsidR="001F5F2C">
        <w:t xml:space="preserve">part of </w:t>
      </w:r>
      <w:r w:rsidR="00C7143E">
        <w:t xml:space="preserve">NR </w:t>
      </w:r>
      <w:r w:rsidR="001F5F2C">
        <w:t>R16</w:t>
      </w:r>
      <w:r w:rsidR="0053183B">
        <w:t xml:space="preserve"> and</w:t>
      </w:r>
      <w:r w:rsidR="004D7705">
        <w:t xml:space="preserve"> can be applicable for NR Positioning </w:t>
      </w:r>
      <w:r w:rsidR="000565F5">
        <w:fldChar w:fldCharType="begin"/>
      </w:r>
      <w:r w:rsidR="000565F5">
        <w:instrText xml:space="preserve"> REF _Ref1064545 \r \h </w:instrText>
      </w:r>
      <w:r w:rsidR="000565F5">
        <w:fldChar w:fldCharType="separate"/>
      </w:r>
      <w:r w:rsidR="0005046D">
        <w:t>[8]</w:t>
      </w:r>
      <w:r w:rsidR="000565F5">
        <w:fldChar w:fldCharType="end"/>
      </w:r>
      <w:r w:rsidR="004D7705">
        <w:t>.</w:t>
      </w:r>
    </w:p>
    <w:p w14:paraId="5860C669" w14:textId="6A1AF10B" w:rsidR="00FB4075" w:rsidRPr="00012EC6" w:rsidRDefault="00FB4075" w:rsidP="00FB4075">
      <w:pPr>
        <w:pStyle w:val="3GPPText"/>
      </w:pPr>
      <w:r w:rsidRPr="00012EC6">
        <w:t>There are two PRACH structures defined</w:t>
      </w:r>
      <w:r w:rsidR="00C7143E">
        <w:t>:</w:t>
      </w:r>
      <w:r w:rsidRPr="00012EC6">
        <w:t xml:space="preserve"> short (LRA = 139) and long (LRA = 839) sequences that are used in FR1 with SCS {1.25, 5} kHz and FR1/FR2 with SCS {15, 30, 60, </w:t>
      </w:r>
      <w:proofErr w:type="gramStart"/>
      <w:r w:rsidRPr="00012EC6">
        <w:t>120</w:t>
      </w:r>
      <w:proofErr w:type="gramEnd"/>
      <w:r w:rsidRPr="00012EC6">
        <w:t xml:space="preserve">} kHz respectively. The available signal BW of long sequence PRACH in FR1 is 1.08 MHz and 4.32 </w:t>
      </w:r>
      <w:proofErr w:type="spellStart"/>
      <w:r w:rsidRPr="00012EC6">
        <w:t>MHz.</w:t>
      </w:r>
      <w:proofErr w:type="spellEnd"/>
      <w:r w:rsidRPr="00012EC6">
        <w:t xml:space="preserve"> The available BW of short sequence PRACH </w:t>
      </w:r>
      <w:r w:rsidRPr="00012EC6">
        <w:lastRenderedPageBreak/>
        <w:t>in FR1 is 2.085 MHz and 4.17MHz for SCS 15 and 30 kHz respectively. In FR2, the 4.17 MHz BW is scaled in</w:t>
      </w:r>
      <w:r>
        <w:t>to</w:t>
      </w:r>
      <w:r w:rsidRPr="00012EC6">
        <w:t xml:space="preserve"> 2(</w:t>
      </w:r>
      <w:proofErr w:type="gramStart"/>
      <w:r w:rsidRPr="00012EC6">
        <w:t>60kHz</w:t>
      </w:r>
      <w:proofErr w:type="gramEnd"/>
      <w:r w:rsidRPr="00012EC6">
        <w:t xml:space="preserve"> SCS) and 4 (120kHz SCS) times respectively.</w:t>
      </w:r>
    </w:p>
    <w:p w14:paraId="13A87F44" w14:textId="77777777" w:rsidR="00FB4075" w:rsidRPr="00012EC6" w:rsidRDefault="00FB4075" w:rsidP="00FB4075">
      <w:pPr>
        <w:pStyle w:val="3GPPText"/>
      </w:pPr>
      <w:r>
        <w:t xml:space="preserve">NR </w:t>
      </w:r>
      <w:r w:rsidRPr="00012EC6">
        <w:t xml:space="preserve">PRACH supports multiple transmission formats with different transmission duration. The PRACH signal can accommodate multiple symbols (up to 12 symbols for short PRACH) and even slots (up to 3.4 </w:t>
      </w:r>
      <w:proofErr w:type="spellStart"/>
      <w:r w:rsidRPr="00012EC6">
        <w:t>ms</w:t>
      </w:r>
      <w:proofErr w:type="spellEnd"/>
      <w:r w:rsidRPr="00012EC6">
        <w:t xml:space="preserve"> for long PRACH).</w:t>
      </w:r>
      <w:r>
        <w:t xml:space="preserve"> </w:t>
      </w:r>
      <w:r w:rsidRPr="00012EC6">
        <w:t xml:space="preserve">PRACH </w:t>
      </w:r>
      <w:r>
        <w:t xml:space="preserve">signal </w:t>
      </w:r>
      <w:r w:rsidRPr="00012EC6">
        <w:t xml:space="preserve">is constructed from </w:t>
      </w:r>
      <w:proofErr w:type="spellStart"/>
      <w:r w:rsidRPr="00012EC6">
        <w:t>Zadoff</w:t>
      </w:r>
      <w:proofErr w:type="spellEnd"/>
      <w:r w:rsidRPr="00012EC6">
        <w:t>-Chu sequences and has good cross correlation properties. The cyclic shift is applied to increase amount of RACH sequences.</w:t>
      </w:r>
    </w:p>
    <w:p w14:paraId="4227145E" w14:textId="77777777" w:rsidR="00FB4075" w:rsidRDefault="00FB4075" w:rsidP="00FB4075">
      <w:pPr>
        <w:pStyle w:val="3GPPText"/>
      </w:pPr>
      <w:r w:rsidRPr="007A0125">
        <w:t>In terms of PRACH</w:t>
      </w:r>
      <w:r>
        <w:t xml:space="preserve"> resource allocation, it can be configured with different periodicity, however its transmission bandwidth is limited.</w:t>
      </w:r>
    </w:p>
    <w:p w14:paraId="70452A9E" w14:textId="77777777" w:rsidR="00FB4075" w:rsidRPr="00C0473E" w:rsidRDefault="00FB4075" w:rsidP="00FB4075">
      <w:pPr>
        <w:jc w:val="both"/>
        <w:rPr>
          <w:u w:val="single"/>
          <w:lang w:val="en-US"/>
        </w:rPr>
      </w:pPr>
    </w:p>
    <w:p w14:paraId="2880F2C0" w14:textId="77777777" w:rsidR="00FB4075" w:rsidRPr="00C0473E" w:rsidRDefault="00FB4075" w:rsidP="00FB4075">
      <w:pPr>
        <w:pStyle w:val="3GPPText"/>
        <w:numPr>
          <w:ilvl w:val="0"/>
          <w:numId w:val="17"/>
        </w:numPr>
      </w:pPr>
    </w:p>
    <w:p w14:paraId="75ED7342" w14:textId="6A62DAC0" w:rsidR="00FB4075" w:rsidRDefault="00FB4075" w:rsidP="00FB4075">
      <w:pPr>
        <w:pStyle w:val="3GPPText"/>
        <w:numPr>
          <w:ilvl w:val="1"/>
          <w:numId w:val="18"/>
        </w:numPr>
        <w:rPr>
          <w:b/>
        </w:rPr>
      </w:pPr>
      <w:r w:rsidRPr="004333FC">
        <w:rPr>
          <w:b/>
        </w:rPr>
        <w:t xml:space="preserve">PRACH </w:t>
      </w:r>
      <w:r w:rsidR="00845C9C">
        <w:rPr>
          <w:b/>
        </w:rPr>
        <w:t>can be use</w:t>
      </w:r>
      <w:r w:rsidR="004D7705">
        <w:rPr>
          <w:b/>
        </w:rPr>
        <w:t>d</w:t>
      </w:r>
      <w:r w:rsidR="00845C9C">
        <w:rPr>
          <w:b/>
        </w:rPr>
        <w:t xml:space="preserve"> for </w:t>
      </w:r>
      <w:r w:rsidR="004D7705">
        <w:rPr>
          <w:b/>
        </w:rPr>
        <w:t xml:space="preserve">UL as well as DL &amp; UL </w:t>
      </w:r>
      <w:r w:rsidR="00845C9C">
        <w:rPr>
          <w:b/>
        </w:rPr>
        <w:t>positioning</w:t>
      </w:r>
      <w:r w:rsidR="0066363C">
        <w:rPr>
          <w:b/>
        </w:rPr>
        <w:t xml:space="preserve"> techniques</w:t>
      </w:r>
    </w:p>
    <w:p w14:paraId="67D95179" w14:textId="01DAEAB6" w:rsidR="00744A9E" w:rsidRDefault="00744A9E" w:rsidP="00FB4075">
      <w:pPr>
        <w:pStyle w:val="3GPPText"/>
        <w:numPr>
          <w:ilvl w:val="1"/>
          <w:numId w:val="18"/>
        </w:numPr>
        <w:rPr>
          <w:b/>
        </w:rPr>
      </w:pPr>
      <w:r>
        <w:rPr>
          <w:b/>
        </w:rPr>
        <w:t>Positioning based on PRACH processing can benefit from</w:t>
      </w:r>
    </w:p>
    <w:p w14:paraId="6D6EDB2D" w14:textId="39C31B4E" w:rsidR="0066363C" w:rsidRDefault="00744A9E" w:rsidP="00FB4075">
      <w:pPr>
        <w:pStyle w:val="3GPPText"/>
        <w:numPr>
          <w:ilvl w:val="2"/>
          <w:numId w:val="18"/>
        </w:numPr>
        <w:rPr>
          <w:b/>
        </w:rPr>
      </w:pPr>
      <w:r>
        <w:rPr>
          <w:b/>
        </w:rPr>
        <w:t>Reduced latency</w:t>
      </w:r>
      <w:r w:rsidR="0066363C">
        <w:rPr>
          <w:b/>
        </w:rPr>
        <w:t xml:space="preserve"> and early </w:t>
      </w:r>
      <w:r w:rsidR="00C7143E">
        <w:rPr>
          <w:b/>
        </w:rPr>
        <w:t xml:space="preserve">coarse </w:t>
      </w:r>
      <w:r w:rsidR="0066363C">
        <w:rPr>
          <w:b/>
        </w:rPr>
        <w:t>location fix that may be further refined by additional measurements</w:t>
      </w:r>
    </w:p>
    <w:p w14:paraId="7ED5EF5D" w14:textId="1DA3BB6B" w:rsidR="0066363C" w:rsidRDefault="00C7143E" w:rsidP="00FB4075">
      <w:pPr>
        <w:pStyle w:val="3GPPText"/>
        <w:numPr>
          <w:ilvl w:val="2"/>
          <w:numId w:val="18"/>
        </w:numPr>
        <w:rPr>
          <w:b/>
        </w:rPr>
      </w:pPr>
      <w:r>
        <w:rPr>
          <w:b/>
        </w:rPr>
        <w:t>Advantage in</w:t>
      </w:r>
      <w:r w:rsidR="0066363C">
        <w:rPr>
          <w:b/>
        </w:rPr>
        <w:t xml:space="preserve"> </w:t>
      </w:r>
      <w:r w:rsidR="0066363C" w:rsidRPr="004333FC">
        <w:rPr>
          <w:b/>
        </w:rPr>
        <w:t xml:space="preserve">link budget </w:t>
      </w:r>
      <w:r w:rsidR="0066363C">
        <w:rPr>
          <w:b/>
        </w:rPr>
        <w:t xml:space="preserve">characteristics </w:t>
      </w:r>
      <w:r w:rsidR="0066363C" w:rsidRPr="004333FC">
        <w:rPr>
          <w:b/>
        </w:rPr>
        <w:t>comparing to other UL physical channels/signals</w:t>
      </w:r>
    </w:p>
    <w:p w14:paraId="38A9B9BA" w14:textId="15565703" w:rsidR="00744A9E" w:rsidRDefault="0066363C" w:rsidP="00FB4075">
      <w:pPr>
        <w:pStyle w:val="3GPPText"/>
        <w:numPr>
          <w:ilvl w:val="2"/>
          <w:numId w:val="18"/>
        </w:numPr>
        <w:rPr>
          <w:b/>
        </w:rPr>
      </w:pPr>
      <w:r>
        <w:rPr>
          <w:b/>
        </w:rPr>
        <w:t xml:space="preserve">Triggering of positioning by RRC-IDLE </w:t>
      </w:r>
      <w:r w:rsidR="00DF69D3">
        <w:rPr>
          <w:b/>
        </w:rPr>
        <w:t xml:space="preserve">/ RRC-INACTIVE </w:t>
      </w:r>
      <w:r>
        <w:rPr>
          <w:b/>
        </w:rPr>
        <w:t>UEs</w:t>
      </w:r>
    </w:p>
    <w:p w14:paraId="5BEE8720" w14:textId="4F28206A" w:rsidR="00FB4075" w:rsidRPr="0053183B" w:rsidRDefault="00744A9E" w:rsidP="00D43C85">
      <w:pPr>
        <w:pStyle w:val="3GPPText"/>
        <w:numPr>
          <w:ilvl w:val="2"/>
          <w:numId w:val="18"/>
        </w:numPr>
        <w:rPr>
          <w:b/>
        </w:rPr>
      </w:pPr>
      <w:r w:rsidRPr="0053183B">
        <w:rPr>
          <w:b/>
        </w:rPr>
        <w:t>S</w:t>
      </w:r>
      <w:r w:rsidR="00FB4075" w:rsidRPr="0053183B">
        <w:rPr>
          <w:b/>
        </w:rPr>
        <w:t>upport</w:t>
      </w:r>
      <w:r w:rsidRPr="0053183B">
        <w:rPr>
          <w:b/>
        </w:rPr>
        <w:t xml:space="preserve"> of </w:t>
      </w:r>
      <w:r w:rsidR="00FB4075" w:rsidRPr="0053183B">
        <w:rPr>
          <w:b/>
        </w:rPr>
        <w:t>UL TX and RX beamforming at least for serving cell</w:t>
      </w:r>
      <w:r w:rsidR="0053183B" w:rsidRPr="0053183B">
        <w:rPr>
          <w:b/>
        </w:rPr>
        <w:t xml:space="preserve"> (</w:t>
      </w:r>
      <w:r w:rsidR="00FB4075" w:rsidRPr="0053183B">
        <w:rPr>
          <w:b/>
        </w:rPr>
        <w:t>assuming SSBs/CSI-RS</w:t>
      </w:r>
      <w:r w:rsidRPr="0053183B">
        <w:rPr>
          <w:b/>
        </w:rPr>
        <w:t>s</w:t>
      </w:r>
      <w:r w:rsidR="00FB4075" w:rsidRPr="0053183B">
        <w:rPr>
          <w:b/>
        </w:rPr>
        <w:t xml:space="preserve"> </w:t>
      </w:r>
      <w:r w:rsidRPr="0053183B">
        <w:rPr>
          <w:b/>
        </w:rPr>
        <w:t xml:space="preserve">are </w:t>
      </w:r>
      <w:r w:rsidR="00FB4075" w:rsidRPr="0053183B">
        <w:rPr>
          <w:b/>
        </w:rPr>
        <w:t>associat</w:t>
      </w:r>
      <w:r w:rsidRPr="0053183B">
        <w:rPr>
          <w:b/>
        </w:rPr>
        <w:t>ed</w:t>
      </w:r>
      <w:r w:rsidR="00FB4075" w:rsidRPr="0053183B">
        <w:rPr>
          <w:b/>
        </w:rPr>
        <w:t xml:space="preserve"> with PRACH resources</w:t>
      </w:r>
      <w:r w:rsidR="0053183B">
        <w:rPr>
          <w:b/>
        </w:rPr>
        <w:t>)</w:t>
      </w:r>
    </w:p>
    <w:p w14:paraId="68C2B003" w14:textId="1383B270" w:rsidR="00FB4075" w:rsidRPr="004333FC" w:rsidRDefault="00FB4075" w:rsidP="00FB4075">
      <w:pPr>
        <w:pStyle w:val="3GPPText"/>
        <w:numPr>
          <w:ilvl w:val="1"/>
          <w:numId w:val="18"/>
        </w:numPr>
        <w:rPr>
          <w:b/>
        </w:rPr>
      </w:pPr>
      <w:r w:rsidRPr="004333FC">
        <w:rPr>
          <w:b/>
        </w:rPr>
        <w:t xml:space="preserve">PRACH can be </w:t>
      </w:r>
      <w:r w:rsidR="00DF69D3">
        <w:rPr>
          <w:b/>
        </w:rPr>
        <w:t xml:space="preserve">also </w:t>
      </w:r>
      <w:r w:rsidRPr="004333FC">
        <w:rPr>
          <w:b/>
        </w:rPr>
        <w:t xml:space="preserve">used to provide </w:t>
      </w:r>
      <w:r w:rsidR="00744A9E">
        <w:rPr>
          <w:b/>
        </w:rPr>
        <w:t>fine UL timing</w:t>
      </w:r>
      <w:r w:rsidR="00DF69D3">
        <w:rPr>
          <w:b/>
        </w:rPr>
        <w:t xml:space="preserve">, </w:t>
      </w:r>
      <w:r w:rsidR="00744A9E">
        <w:rPr>
          <w:b/>
        </w:rPr>
        <w:t xml:space="preserve">if </w:t>
      </w:r>
      <w:r w:rsidRPr="004333FC">
        <w:rPr>
          <w:b/>
        </w:rPr>
        <w:t>super-resolution algorithms are applied</w:t>
      </w:r>
      <w:r w:rsidR="00744A9E">
        <w:rPr>
          <w:b/>
        </w:rPr>
        <w:t xml:space="preserve"> </w:t>
      </w:r>
      <w:r w:rsidR="0053183B">
        <w:rPr>
          <w:b/>
        </w:rPr>
        <w:t>for timing</w:t>
      </w:r>
      <w:r w:rsidR="00DF69D3">
        <w:rPr>
          <w:b/>
        </w:rPr>
        <w:t xml:space="preserve"> </w:t>
      </w:r>
      <w:r w:rsidR="0053183B">
        <w:rPr>
          <w:b/>
        </w:rPr>
        <w:t>/</w:t>
      </w:r>
      <w:r w:rsidR="00DF69D3">
        <w:rPr>
          <w:b/>
        </w:rPr>
        <w:t xml:space="preserve"> </w:t>
      </w:r>
      <w:r w:rsidR="0053183B">
        <w:rPr>
          <w:b/>
        </w:rPr>
        <w:t>angle estimation</w:t>
      </w:r>
    </w:p>
    <w:p w14:paraId="30D26A7A" w14:textId="77777777" w:rsidR="000C3116" w:rsidRDefault="000C3116" w:rsidP="00FB4075">
      <w:pPr>
        <w:pStyle w:val="3GPPText"/>
      </w:pPr>
    </w:p>
    <w:p w14:paraId="58387C7B" w14:textId="7BCD4C8B" w:rsidR="00744A9E" w:rsidRDefault="00744A9E" w:rsidP="00632D23">
      <w:pPr>
        <w:pStyle w:val="3GPPText"/>
        <w:numPr>
          <w:ilvl w:val="0"/>
          <w:numId w:val="14"/>
        </w:numPr>
      </w:pPr>
    </w:p>
    <w:p w14:paraId="76C7C8CB" w14:textId="2C1EA4CE" w:rsidR="00744A9E" w:rsidRPr="006F1535" w:rsidRDefault="00744A9E" w:rsidP="006F1535">
      <w:pPr>
        <w:pStyle w:val="3GPPText"/>
        <w:numPr>
          <w:ilvl w:val="1"/>
          <w:numId w:val="15"/>
        </w:numPr>
        <w:rPr>
          <w:b/>
        </w:rPr>
      </w:pPr>
      <w:r w:rsidRPr="006F1535">
        <w:rPr>
          <w:b/>
        </w:rPr>
        <w:t xml:space="preserve">Support PRACH as </w:t>
      </w:r>
      <w:r w:rsidR="000C3116" w:rsidRPr="006F1535">
        <w:rPr>
          <w:b/>
        </w:rPr>
        <w:t xml:space="preserve">positioning </w:t>
      </w:r>
      <w:r w:rsidRPr="006F1535">
        <w:rPr>
          <w:b/>
        </w:rPr>
        <w:t xml:space="preserve">reference signal for </w:t>
      </w:r>
      <w:r w:rsidR="000C3116" w:rsidRPr="006F1535">
        <w:rPr>
          <w:b/>
        </w:rPr>
        <w:t>timing</w:t>
      </w:r>
      <w:r w:rsidR="000C3116">
        <w:rPr>
          <w:b/>
        </w:rPr>
        <w:t xml:space="preserve"> (U-TDOA, RTT)</w:t>
      </w:r>
      <w:r w:rsidR="000C3116" w:rsidRPr="006F1535">
        <w:rPr>
          <w:b/>
        </w:rPr>
        <w:t xml:space="preserve"> and angle </w:t>
      </w:r>
      <w:r w:rsidR="000C3116">
        <w:rPr>
          <w:b/>
        </w:rPr>
        <w:t>(UL-</w:t>
      </w:r>
      <w:proofErr w:type="spellStart"/>
      <w:r w:rsidR="000C3116">
        <w:rPr>
          <w:b/>
        </w:rPr>
        <w:t>AoA</w:t>
      </w:r>
      <w:proofErr w:type="spellEnd"/>
      <w:r w:rsidR="000C3116">
        <w:rPr>
          <w:b/>
        </w:rPr>
        <w:t xml:space="preserve">) </w:t>
      </w:r>
      <w:r w:rsidR="000C3116" w:rsidRPr="006F1535">
        <w:rPr>
          <w:b/>
        </w:rPr>
        <w:t xml:space="preserve">based </w:t>
      </w:r>
      <w:r w:rsidR="005B28EF" w:rsidRPr="006F1535">
        <w:rPr>
          <w:b/>
        </w:rPr>
        <w:t xml:space="preserve">UL as well as DL &amp; UL </w:t>
      </w:r>
      <w:r w:rsidR="000C3116" w:rsidRPr="006F1535">
        <w:rPr>
          <w:b/>
        </w:rPr>
        <w:t>positioning</w:t>
      </w:r>
      <w:r w:rsidR="005B28EF">
        <w:rPr>
          <w:b/>
        </w:rPr>
        <w:t xml:space="preserve"> techniques</w:t>
      </w:r>
    </w:p>
    <w:p w14:paraId="0AD88E29" w14:textId="77777777" w:rsidR="000C3116" w:rsidRPr="000C3116" w:rsidRDefault="000C3116">
      <w:pPr>
        <w:pStyle w:val="3GPPText"/>
      </w:pPr>
    </w:p>
    <w:p w14:paraId="3431E811" w14:textId="74A2D9A0" w:rsidR="00E46351" w:rsidRPr="00C0473E" w:rsidRDefault="00E46351" w:rsidP="00E46351">
      <w:pPr>
        <w:pStyle w:val="Heading3"/>
        <w:ind w:left="0"/>
        <w:rPr>
          <w:lang w:val="en-US"/>
        </w:rPr>
      </w:pPr>
      <w:r w:rsidRPr="00C0473E">
        <w:rPr>
          <w:lang w:val="en-US"/>
        </w:rPr>
        <w:t xml:space="preserve">NR UL </w:t>
      </w:r>
      <w:r w:rsidR="000A137C">
        <w:rPr>
          <w:lang w:val="en-US"/>
        </w:rPr>
        <w:t xml:space="preserve">PRS </w:t>
      </w:r>
      <w:r w:rsidRPr="00C0473E">
        <w:rPr>
          <w:lang w:val="en-US"/>
        </w:rPr>
        <w:t>(</w:t>
      </w:r>
      <w:r w:rsidR="000A137C">
        <w:rPr>
          <w:lang w:val="en-US"/>
        </w:rPr>
        <w:t>S</w:t>
      </w:r>
      <w:r w:rsidR="000A137C" w:rsidRPr="00C0473E">
        <w:rPr>
          <w:lang w:val="en-US"/>
        </w:rPr>
        <w:t>RS</w:t>
      </w:r>
      <w:r w:rsidRPr="00C0473E">
        <w:rPr>
          <w:lang w:val="en-US"/>
        </w:rPr>
        <w:t>)</w:t>
      </w:r>
    </w:p>
    <w:p w14:paraId="176A9BD9" w14:textId="1683FA22" w:rsidR="00DF060E" w:rsidRDefault="00197325" w:rsidP="00012EC6">
      <w:pPr>
        <w:pStyle w:val="3GPPText"/>
      </w:pPr>
      <w:r>
        <w:t xml:space="preserve">NR UL </w:t>
      </w:r>
      <w:r w:rsidR="00B41350">
        <w:t>SRS signal was agreed as a starting point for design and analysis of UL PRS. In this section, we continue discussion on FFS aspects raised during the discussion on UL</w:t>
      </w:r>
      <w:r w:rsidR="005B28EF">
        <w:t>-</w:t>
      </w:r>
      <w:r w:rsidR="00B41350">
        <w:t>based positioning and provide our views.</w:t>
      </w:r>
    </w:p>
    <w:p w14:paraId="3C76BED6" w14:textId="77777777" w:rsidR="00B41350" w:rsidRDefault="00B41350" w:rsidP="00012EC6">
      <w:pPr>
        <w:pStyle w:val="3GPPText"/>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DF060E" w:rsidRPr="00C0473E" w14:paraId="193BC940" w14:textId="77777777" w:rsidTr="00DF060E">
        <w:tc>
          <w:tcPr>
            <w:tcW w:w="9967" w:type="dxa"/>
            <w:shd w:val="clear" w:color="auto" w:fill="auto"/>
          </w:tcPr>
          <w:p w14:paraId="406C5458" w14:textId="77777777" w:rsidR="00DF060E" w:rsidRPr="00C0473E" w:rsidRDefault="00DF060E" w:rsidP="00DF060E">
            <w:pPr>
              <w:spacing w:after="60"/>
              <w:rPr>
                <w:b/>
                <w:sz w:val="22"/>
                <w:lang w:val="en-US" w:eastAsia="x-none"/>
              </w:rPr>
            </w:pPr>
            <w:r w:rsidRPr="00C0473E">
              <w:rPr>
                <w:b/>
                <w:sz w:val="22"/>
                <w:u w:val="single"/>
                <w:lang w:val="en-US" w:eastAsia="zh-CN"/>
              </w:rPr>
              <w:t>RAN1</w:t>
            </w:r>
            <w:r>
              <w:rPr>
                <w:b/>
                <w:sz w:val="22"/>
                <w:u w:val="single"/>
                <w:lang w:val="en-US" w:eastAsia="zh-CN"/>
              </w:rPr>
              <w:t xml:space="preserve"> AdHoc-1901 </w:t>
            </w:r>
            <w:r w:rsidRPr="00C0473E">
              <w:rPr>
                <w:b/>
                <w:sz w:val="22"/>
                <w:u w:val="single"/>
                <w:lang w:val="en-US" w:eastAsia="zh-CN"/>
              </w:rPr>
              <w:t>Agreement</w:t>
            </w:r>
            <w:r>
              <w:rPr>
                <w:b/>
                <w:sz w:val="22"/>
                <w:u w:val="single"/>
                <w:lang w:val="en-US" w:eastAsia="zh-CN"/>
              </w:rPr>
              <w:t>s</w:t>
            </w:r>
            <w:r w:rsidRPr="00C0473E">
              <w:rPr>
                <w:b/>
                <w:sz w:val="22"/>
                <w:lang w:val="en-US" w:eastAsia="x-none"/>
              </w:rPr>
              <w:t>:</w:t>
            </w:r>
          </w:p>
          <w:p w14:paraId="16EC86C4" w14:textId="77777777" w:rsidR="00DF060E" w:rsidRPr="00D94508" w:rsidRDefault="00DF060E" w:rsidP="00DF060E">
            <w:pPr>
              <w:pStyle w:val="3GPPAgreements"/>
              <w:rPr>
                <w:szCs w:val="22"/>
              </w:rPr>
            </w:pPr>
            <w:r w:rsidRPr="00D94508">
              <w:rPr>
                <w:rFonts w:hint="eastAsia"/>
                <w:szCs w:val="22"/>
              </w:rPr>
              <w:t>NR UL SRS is used as a starting point for design and analysis of UL PRS</w:t>
            </w:r>
          </w:p>
          <w:p w14:paraId="0AFADC08" w14:textId="77777777" w:rsidR="00DF060E" w:rsidRPr="00D94508" w:rsidRDefault="00DF060E" w:rsidP="00DF060E">
            <w:pPr>
              <w:pStyle w:val="3GPPAgreements"/>
              <w:numPr>
                <w:ilvl w:val="1"/>
                <w:numId w:val="9"/>
              </w:numPr>
              <w:rPr>
                <w:szCs w:val="22"/>
              </w:rPr>
            </w:pPr>
            <w:r w:rsidRPr="00D94508">
              <w:rPr>
                <w:rFonts w:hint="eastAsia"/>
                <w:szCs w:val="22"/>
              </w:rPr>
              <w:t>Further study if and which enhancements are needed</w:t>
            </w:r>
          </w:p>
          <w:p w14:paraId="54D7D5AE" w14:textId="77777777" w:rsidR="00DF060E" w:rsidRDefault="00DF060E" w:rsidP="00DF060E">
            <w:pPr>
              <w:pStyle w:val="3GPPAgreements"/>
              <w:numPr>
                <w:ilvl w:val="2"/>
                <w:numId w:val="9"/>
              </w:numPr>
              <w:rPr>
                <w:szCs w:val="22"/>
              </w:rPr>
            </w:pPr>
            <w:r w:rsidRPr="00D94508">
              <w:rPr>
                <w:rFonts w:hint="eastAsia"/>
                <w:szCs w:val="22"/>
              </w:rPr>
              <w:t>FFS</w:t>
            </w:r>
            <w:r w:rsidRPr="00D94508">
              <w:rPr>
                <w:szCs w:val="22"/>
              </w:rPr>
              <w:t>:</w:t>
            </w:r>
            <w:r w:rsidRPr="00D94508">
              <w:rPr>
                <w:rFonts w:hint="eastAsia"/>
                <w:szCs w:val="22"/>
              </w:rPr>
              <w:t xml:space="preserve"> NR UL PRS relationship with UL BWP and component carrier</w:t>
            </w:r>
          </w:p>
          <w:p w14:paraId="772D4594" w14:textId="77777777" w:rsidR="00DF060E" w:rsidRPr="00DF060E" w:rsidRDefault="00DF060E" w:rsidP="00DF060E">
            <w:pPr>
              <w:pStyle w:val="3GPPAgreements"/>
              <w:numPr>
                <w:ilvl w:val="0"/>
                <w:numId w:val="0"/>
              </w:numPr>
              <w:rPr>
                <w:szCs w:val="22"/>
              </w:rPr>
            </w:pPr>
          </w:p>
          <w:p w14:paraId="1ED34903" w14:textId="77777777" w:rsidR="00DF060E" w:rsidRPr="00D94508" w:rsidRDefault="00DF060E" w:rsidP="00DF060E">
            <w:pPr>
              <w:pStyle w:val="3GPPAgreements"/>
              <w:rPr>
                <w:szCs w:val="22"/>
              </w:rPr>
            </w:pPr>
            <w:r w:rsidRPr="00D94508">
              <w:rPr>
                <w:szCs w:val="22"/>
              </w:rPr>
              <w:t>FFS: At least the following aspects for NR UL PRS design</w:t>
            </w:r>
          </w:p>
          <w:p w14:paraId="2AA4B083" w14:textId="77777777" w:rsidR="00DF060E" w:rsidRPr="00D94508" w:rsidRDefault="00DF060E" w:rsidP="00DF060E">
            <w:pPr>
              <w:pStyle w:val="3GPPAgreements"/>
              <w:numPr>
                <w:ilvl w:val="1"/>
                <w:numId w:val="9"/>
              </w:numPr>
              <w:rPr>
                <w:szCs w:val="22"/>
              </w:rPr>
            </w:pPr>
            <w:r w:rsidRPr="00D94508">
              <w:rPr>
                <w:szCs w:val="22"/>
              </w:rPr>
              <w:t>Use of UL beam sweeping at FR2</w:t>
            </w:r>
          </w:p>
          <w:p w14:paraId="0B1462D1" w14:textId="77777777" w:rsidR="00DF060E" w:rsidRPr="00D94508" w:rsidRDefault="00DF060E" w:rsidP="00DF060E">
            <w:pPr>
              <w:pStyle w:val="3GPPAgreements"/>
              <w:numPr>
                <w:ilvl w:val="2"/>
                <w:numId w:val="9"/>
              </w:numPr>
              <w:rPr>
                <w:szCs w:val="22"/>
              </w:rPr>
            </w:pPr>
            <w:r w:rsidRPr="00D94508">
              <w:rPr>
                <w:szCs w:val="22"/>
              </w:rPr>
              <w:t>Beam sweeping includes possibility of quasi-</w:t>
            </w:r>
            <w:proofErr w:type="spellStart"/>
            <w:r w:rsidRPr="00D94508">
              <w:rPr>
                <w:szCs w:val="22"/>
              </w:rPr>
              <w:t>omni</w:t>
            </w:r>
            <w:proofErr w:type="spellEnd"/>
            <w:r w:rsidRPr="00D94508">
              <w:rPr>
                <w:szCs w:val="22"/>
              </w:rPr>
              <w:t xml:space="preserve"> transmission</w:t>
            </w:r>
          </w:p>
          <w:p w14:paraId="281F9B82" w14:textId="77777777" w:rsidR="00DF060E" w:rsidRPr="00D94508" w:rsidRDefault="00DF060E" w:rsidP="00DF060E">
            <w:pPr>
              <w:pStyle w:val="3GPPAgreements"/>
              <w:numPr>
                <w:ilvl w:val="1"/>
                <w:numId w:val="9"/>
              </w:numPr>
              <w:rPr>
                <w:szCs w:val="22"/>
              </w:rPr>
            </w:pPr>
            <w:r w:rsidRPr="00D94508">
              <w:rPr>
                <w:szCs w:val="22"/>
              </w:rPr>
              <w:t>Use of UL beam alignment at FR2 through DL reception and beam correspondence</w:t>
            </w:r>
          </w:p>
          <w:p w14:paraId="5F9D8AD0" w14:textId="77777777" w:rsidR="00DF060E" w:rsidRPr="00D94508" w:rsidRDefault="00DF060E" w:rsidP="00DF060E">
            <w:pPr>
              <w:pStyle w:val="3GPPAgreements"/>
              <w:numPr>
                <w:ilvl w:val="1"/>
                <w:numId w:val="9"/>
              </w:numPr>
              <w:rPr>
                <w:szCs w:val="22"/>
              </w:rPr>
            </w:pPr>
            <w:r w:rsidRPr="00D94508">
              <w:rPr>
                <w:szCs w:val="22"/>
              </w:rPr>
              <w:t>UL Power control aspects</w:t>
            </w:r>
          </w:p>
          <w:p w14:paraId="495D3EB7" w14:textId="118B6497" w:rsidR="00DF060E" w:rsidRPr="00C0473E" w:rsidRDefault="00DF060E">
            <w:pPr>
              <w:pStyle w:val="3GPPAgreements"/>
              <w:numPr>
                <w:ilvl w:val="1"/>
                <w:numId w:val="9"/>
              </w:numPr>
            </w:pPr>
            <w:r w:rsidRPr="00D94508">
              <w:rPr>
                <w:szCs w:val="22"/>
              </w:rPr>
              <w:t>UL timing advance aspects</w:t>
            </w:r>
          </w:p>
        </w:tc>
      </w:tr>
    </w:tbl>
    <w:p w14:paraId="65148A5D" w14:textId="77777777" w:rsidR="00DC3D8F" w:rsidRDefault="00DC3D8F" w:rsidP="00012EC6">
      <w:pPr>
        <w:pStyle w:val="3GPPText"/>
      </w:pPr>
    </w:p>
    <w:p w14:paraId="64E89F27" w14:textId="7EFA99A9" w:rsidR="006F1535" w:rsidRPr="00D43C85" w:rsidRDefault="006F1535" w:rsidP="00012EC6">
      <w:pPr>
        <w:pStyle w:val="3GPPText"/>
        <w:rPr>
          <w:b/>
          <w:u w:val="single"/>
        </w:rPr>
      </w:pPr>
      <w:r w:rsidRPr="00D43C85">
        <w:rPr>
          <w:b/>
          <w:u w:val="single"/>
        </w:rPr>
        <w:lastRenderedPageBreak/>
        <w:t>Overview</w:t>
      </w:r>
      <w:r>
        <w:rPr>
          <w:b/>
          <w:u w:val="single"/>
        </w:rPr>
        <w:t xml:space="preserve"> of UL SRS</w:t>
      </w:r>
    </w:p>
    <w:p w14:paraId="50775E42" w14:textId="7AB887A4" w:rsidR="00B7726E" w:rsidRPr="00C0473E" w:rsidRDefault="00E75DBA" w:rsidP="007101AD">
      <w:pPr>
        <w:pStyle w:val="3GPPText"/>
      </w:pPr>
      <w:r w:rsidRPr="00C0473E">
        <w:t xml:space="preserve">NR SRS is designed for UL channel sounding and beam management. SRS </w:t>
      </w:r>
      <w:r w:rsidR="00FC4599" w:rsidRPr="00C0473E">
        <w:t>R</w:t>
      </w:r>
      <w:r w:rsidRPr="00C0473E">
        <w:t xml:space="preserve">esources can be combined in SRS Resource Sets. Each SRS </w:t>
      </w:r>
      <w:r w:rsidR="00FC4599" w:rsidRPr="00C0473E">
        <w:t>R</w:t>
      </w:r>
      <w:r w:rsidRPr="00C0473E">
        <w:t>esource can be configured with 1, 2, or 4 antenna ports</w:t>
      </w:r>
      <w:r w:rsidR="000A0D1D" w:rsidRPr="00C0473E">
        <w:t>,</w:t>
      </w:r>
      <w:r w:rsidRPr="00C0473E">
        <w:t xml:space="preserve"> transmitted in 1, 2 or 4 consecutive symbols at the end o</w:t>
      </w:r>
      <w:r w:rsidR="00F80F4E" w:rsidRPr="00C0473E">
        <w:t>f</w:t>
      </w:r>
      <w:r w:rsidRPr="00C0473E">
        <w:t xml:space="preserve"> slot</w:t>
      </w:r>
      <w:r w:rsidR="00F80F4E" w:rsidRPr="00C0473E">
        <w:t xml:space="preserve"> </w:t>
      </w:r>
      <w:r w:rsidR="00FC4599" w:rsidRPr="00C0473E">
        <w:t>with</w:t>
      </w:r>
      <w:r w:rsidR="00F80F4E" w:rsidRPr="00C0473E">
        <w:t xml:space="preserve"> a configurable </w:t>
      </w:r>
      <w:r w:rsidR="00B7726E" w:rsidRPr="00C0473E">
        <w:t xml:space="preserve">signal </w:t>
      </w:r>
      <w:r w:rsidR="00F80F4E" w:rsidRPr="00C0473E">
        <w:t>bandwidth.</w:t>
      </w:r>
      <w:r w:rsidR="000A0D1D" w:rsidRPr="00C0473E">
        <w:t xml:space="preserve"> </w:t>
      </w:r>
      <w:r w:rsidR="00F80F4E" w:rsidRPr="00C0473E">
        <w:t xml:space="preserve">NR SRS </w:t>
      </w:r>
      <w:r w:rsidR="000A0D1D" w:rsidRPr="00C0473E">
        <w:t xml:space="preserve">is represented by </w:t>
      </w:r>
      <w:proofErr w:type="spellStart"/>
      <w:r w:rsidR="000A0D1D" w:rsidRPr="00C0473E">
        <w:t>Zadoff</w:t>
      </w:r>
      <w:proofErr w:type="spellEnd"/>
      <w:r w:rsidR="000A0D1D" w:rsidRPr="00C0473E">
        <w:t>-Chu sequences (if sequence length &gt; 36</w:t>
      </w:r>
      <w:r w:rsidR="00B7726E" w:rsidRPr="00C0473E">
        <w:t>) and has comb structure</w:t>
      </w:r>
      <w:r w:rsidR="000A0D1D" w:rsidRPr="00C0473E">
        <w:t>. The NR SRS Resource Set can be configured as periodic</w:t>
      </w:r>
      <w:r w:rsidR="00197325">
        <w:t xml:space="preserve"> or</w:t>
      </w:r>
      <w:r w:rsidR="000A0D1D" w:rsidRPr="00C0473E">
        <w:t xml:space="preserve"> </w:t>
      </w:r>
      <w:r w:rsidR="00197325" w:rsidRPr="00C0473E">
        <w:t xml:space="preserve">on-demand </w:t>
      </w:r>
      <w:r w:rsidR="00197325">
        <w:t>(</w:t>
      </w:r>
      <w:r w:rsidR="000A0D1D" w:rsidRPr="00C0473E">
        <w:t>semi-persistent or aperiodic)</w:t>
      </w:r>
      <w:r w:rsidR="00FC4599" w:rsidRPr="00C0473E">
        <w:t>.</w:t>
      </w:r>
      <w:r w:rsidR="00544BBF">
        <w:t xml:space="preserve"> </w:t>
      </w:r>
      <w:r w:rsidR="00B7726E" w:rsidRPr="00C0473E">
        <w:t xml:space="preserve">Sequence generation is a function of </w:t>
      </w:r>
      <w:proofErr w:type="spellStart"/>
      <w:r w:rsidR="00B7726E" w:rsidRPr="00C0473E">
        <w:rPr>
          <w:i/>
        </w:rPr>
        <w:t>n</w:t>
      </w:r>
      <w:r w:rsidR="00B7726E" w:rsidRPr="00C0473E">
        <w:rPr>
          <w:i/>
          <w:vertAlign w:val="superscript"/>
        </w:rPr>
        <w:t>SRS</w:t>
      </w:r>
      <w:r w:rsidR="00B7726E" w:rsidRPr="00C0473E">
        <w:rPr>
          <w:i/>
          <w:vertAlign w:val="subscript"/>
        </w:rPr>
        <w:t>ID</w:t>
      </w:r>
      <w:proofErr w:type="spellEnd"/>
      <w:r w:rsidR="00B7726E" w:rsidRPr="00C0473E">
        <w:t xml:space="preserve">, slot and symbol number. The </w:t>
      </w:r>
      <w:r w:rsidR="00544BBF">
        <w:t xml:space="preserve">NR </w:t>
      </w:r>
      <w:r w:rsidR="00DB778F" w:rsidRPr="00C0473E">
        <w:t>SRS supports group or sequence hopping as well as frequency hopping.</w:t>
      </w:r>
    </w:p>
    <w:p w14:paraId="7375E1C0" w14:textId="77777777" w:rsidR="00E75DBA" w:rsidRPr="00C0473E" w:rsidRDefault="00E75DBA" w:rsidP="00575397">
      <w:pPr>
        <w:pStyle w:val="3GPPText"/>
      </w:pPr>
    </w:p>
    <w:p w14:paraId="51585CAC" w14:textId="77777777" w:rsidR="00B7726E" w:rsidRPr="00C0473E" w:rsidRDefault="00B7726E" w:rsidP="00D14F8B">
      <w:pPr>
        <w:pStyle w:val="3GPPText"/>
        <w:numPr>
          <w:ilvl w:val="0"/>
          <w:numId w:val="17"/>
        </w:numPr>
      </w:pPr>
    </w:p>
    <w:p w14:paraId="4934B5B8" w14:textId="53DB6755" w:rsidR="00B7726E" w:rsidRPr="004333FC" w:rsidRDefault="00B7726E" w:rsidP="00D14F8B">
      <w:pPr>
        <w:pStyle w:val="3GPPText"/>
        <w:numPr>
          <w:ilvl w:val="1"/>
          <w:numId w:val="18"/>
        </w:numPr>
        <w:rPr>
          <w:b/>
        </w:rPr>
      </w:pPr>
      <w:r w:rsidRPr="004333FC">
        <w:rPr>
          <w:b/>
        </w:rPr>
        <w:t xml:space="preserve">NR SRS </w:t>
      </w:r>
      <w:r w:rsidR="00DB778F" w:rsidRPr="004333FC">
        <w:rPr>
          <w:b/>
        </w:rPr>
        <w:t xml:space="preserve">is </w:t>
      </w:r>
      <w:r w:rsidR="005B28EF">
        <w:rPr>
          <w:b/>
        </w:rPr>
        <w:t xml:space="preserve">appropriate </w:t>
      </w:r>
      <w:r w:rsidR="00DB778F" w:rsidRPr="004333FC">
        <w:rPr>
          <w:b/>
        </w:rPr>
        <w:t>reference signal for NR UL Positioning</w:t>
      </w:r>
    </w:p>
    <w:p w14:paraId="61E4BDCE" w14:textId="2317FA4D" w:rsidR="00DB778F" w:rsidRPr="004333FC" w:rsidRDefault="00DB778F" w:rsidP="00D14F8B">
      <w:pPr>
        <w:pStyle w:val="3GPPText"/>
        <w:numPr>
          <w:ilvl w:val="2"/>
          <w:numId w:val="18"/>
        </w:numPr>
        <w:rPr>
          <w:b/>
        </w:rPr>
      </w:pPr>
      <w:r w:rsidRPr="004333FC">
        <w:rPr>
          <w:b/>
        </w:rPr>
        <w:t>Supports flexible transmission bandwidt</w:t>
      </w:r>
      <w:r w:rsidR="00544BBF">
        <w:rPr>
          <w:b/>
        </w:rPr>
        <w:t>h</w:t>
      </w:r>
    </w:p>
    <w:p w14:paraId="5F5C2C61" w14:textId="57FFCB2A" w:rsidR="00DB778F" w:rsidRPr="004333FC" w:rsidRDefault="00DB778F" w:rsidP="00D14F8B">
      <w:pPr>
        <w:pStyle w:val="3GPPText"/>
        <w:numPr>
          <w:ilvl w:val="2"/>
          <w:numId w:val="18"/>
        </w:numPr>
        <w:rPr>
          <w:b/>
        </w:rPr>
      </w:pPr>
      <w:r w:rsidRPr="004333FC">
        <w:rPr>
          <w:b/>
        </w:rPr>
        <w:t>Flexible periodicity of transmission including supp</w:t>
      </w:r>
      <w:r w:rsidR="004333FC">
        <w:rPr>
          <w:b/>
        </w:rPr>
        <w:t>ort of periodic</w:t>
      </w:r>
      <w:r w:rsidR="005B28EF">
        <w:rPr>
          <w:b/>
        </w:rPr>
        <w:t xml:space="preserve"> and </w:t>
      </w:r>
      <w:r w:rsidR="005B28EF" w:rsidRPr="004333FC">
        <w:rPr>
          <w:b/>
        </w:rPr>
        <w:t xml:space="preserve">on-demand </w:t>
      </w:r>
      <w:r w:rsidR="005B28EF">
        <w:rPr>
          <w:b/>
        </w:rPr>
        <w:t>(</w:t>
      </w:r>
      <w:r w:rsidR="004333FC">
        <w:rPr>
          <w:b/>
        </w:rPr>
        <w:t>semi-persistent</w:t>
      </w:r>
      <w:r w:rsidRPr="004333FC">
        <w:rPr>
          <w:b/>
        </w:rPr>
        <w:t xml:space="preserve"> and</w:t>
      </w:r>
      <w:r w:rsidR="005B28EF">
        <w:rPr>
          <w:b/>
        </w:rPr>
        <w:t xml:space="preserve"> </w:t>
      </w:r>
      <w:r w:rsidRPr="004333FC">
        <w:rPr>
          <w:b/>
        </w:rPr>
        <w:t>aperiodic) resource sets</w:t>
      </w:r>
    </w:p>
    <w:p w14:paraId="79A69A62" w14:textId="521BEAF1" w:rsidR="00DB778F" w:rsidRPr="004333FC" w:rsidRDefault="00DB778F" w:rsidP="00D14F8B">
      <w:pPr>
        <w:pStyle w:val="3GPPText"/>
        <w:numPr>
          <w:ilvl w:val="2"/>
          <w:numId w:val="18"/>
        </w:numPr>
        <w:rPr>
          <w:b/>
        </w:rPr>
      </w:pPr>
      <w:r w:rsidRPr="004333FC">
        <w:rPr>
          <w:b/>
        </w:rPr>
        <w:t>Sequence generation is dependent on virtual SRS sequence ID</w:t>
      </w:r>
    </w:p>
    <w:p w14:paraId="397B814B" w14:textId="2E1F95CF" w:rsidR="00DB778F" w:rsidRDefault="00DB778F" w:rsidP="00D14F8B">
      <w:pPr>
        <w:pStyle w:val="3GPPText"/>
        <w:numPr>
          <w:ilvl w:val="2"/>
          <w:numId w:val="18"/>
        </w:numPr>
        <w:rPr>
          <w:b/>
        </w:rPr>
      </w:pPr>
      <w:r w:rsidRPr="004333FC">
        <w:rPr>
          <w:b/>
        </w:rPr>
        <w:t>Support</w:t>
      </w:r>
      <w:r w:rsidR="004333FC">
        <w:rPr>
          <w:b/>
        </w:rPr>
        <w:t>s</w:t>
      </w:r>
      <w:r w:rsidRPr="004333FC">
        <w:rPr>
          <w:b/>
        </w:rPr>
        <w:t xml:space="preserve"> multi-port transmission and UL TX beam sweeping</w:t>
      </w:r>
    </w:p>
    <w:p w14:paraId="5C0CFEFE" w14:textId="77777777" w:rsidR="0057189A" w:rsidRDefault="0057189A" w:rsidP="00D43C85">
      <w:pPr>
        <w:pStyle w:val="3GPPText"/>
        <w:numPr>
          <w:ilvl w:val="1"/>
          <w:numId w:val="18"/>
        </w:numPr>
        <w:rPr>
          <w:b/>
        </w:rPr>
      </w:pPr>
      <w:r>
        <w:rPr>
          <w:b/>
        </w:rPr>
        <w:t>Additional SRS enhancements may be beneficial for NR UL Positioning</w:t>
      </w:r>
    </w:p>
    <w:p w14:paraId="10705B95" w14:textId="238F421C" w:rsidR="0057189A" w:rsidRPr="00C21D42" w:rsidRDefault="0057189A" w:rsidP="00C21D42">
      <w:pPr>
        <w:pStyle w:val="3GPPText"/>
        <w:numPr>
          <w:ilvl w:val="2"/>
          <w:numId w:val="18"/>
        </w:numPr>
        <w:rPr>
          <w:b/>
        </w:rPr>
      </w:pPr>
      <w:r>
        <w:rPr>
          <w:b/>
        </w:rPr>
        <w:tab/>
      </w:r>
      <w:r w:rsidRPr="00C21D42">
        <w:rPr>
          <w:b/>
        </w:rPr>
        <w:t>I</w:t>
      </w:r>
      <w:r w:rsidRPr="00D43C85">
        <w:rPr>
          <w:b/>
        </w:rPr>
        <w:t>ncrease of NR UL SRS link budget (coverage)</w:t>
      </w:r>
    </w:p>
    <w:p w14:paraId="49E7E8DD" w14:textId="067E2CD1" w:rsidR="0057189A" w:rsidRPr="00C21D42" w:rsidRDefault="0057189A" w:rsidP="00C21D42">
      <w:pPr>
        <w:pStyle w:val="3GPPText"/>
        <w:numPr>
          <w:ilvl w:val="2"/>
          <w:numId w:val="18"/>
        </w:numPr>
        <w:rPr>
          <w:b/>
        </w:rPr>
      </w:pPr>
      <w:r w:rsidRPr="00D43C85">
        <w:rPr>
          <w:b/>
        </w:rPr>
        <w:t xml:space="preserve">RX beam management in serving and neighboring </w:t>
      </w:r>
      <w:proofErr w:type="spellStart"/>
      <w:r w:rsidRPr="00D43C85">
        <w:rPr>
          <w:b/>
        </w:rPr>
        <w:t>gNBs</w:t>
      </w:r>
      <w:proofErr w:type="spellEnd"/>
    </w:p>
    <w:p w14:paraId="1E097E3E" w14:textId="486A3067" w:rsidR="0057189A" w:rsidRPr="00D43C85" w:rsidRDefault="0057189A">
      <w:pPr>
        <w:pStyle w:val="3GPPText"/>
      </w:pPr>
      <w:r w:rsidRPr="00D43C85">
        <w:t>Further analysis of the potential enhancements needed for UL SRS can be continued in WI phase.</w:t>
      </w:r>
    </w:p>
    <w:p w14:paraId="6D63F1F8" w14:textId="77777777" w:rsidR="009631D4" w:rsidRPr="001D1051" w:rsidRDefault="009631D4">
      <w:pPr>
        <w:pStyle w:val="3GPPText"/>
      </w:pPr>
    </w:p>
    <w:p w14:paraId="7CD5A351" w14:textId="154D2989" w:rsidR="0025546D" w:rsidRPr="00D43C85" w:rsidRDefault="007A61FE" w:rsidP="00B7726E">
      <w:pPr>
        <w:pStyle w:val="3GPPText"/>
        <w:rPr>
          <w:b/>
          <w:u w:val="single"/>
        </w:rPr>
      </w:pPr>
      <w:r>
        <w:rPr>
          <w:b/>
          <w:u w:val="single"/>
        </w:rPr>
        <w:t xml:space="preserve">On </w:t>
      </w:r>
      <w:r w:rsidR="00C86C19" w:rsidRPr="009D3A1F">
        <w:rPr>
          <w:b/>
          <w:u w:val="single"/>
        </w:rPr>
        <w:t xml:space="preserve">UL </w:t>
      </w:r>
      <w:r w:rsidR="00C86C19">
        <w:rPr>
          <w:b/>
          <w:u w:val="single"/>
        </w:rPr>
        <w:t>PRS</w:t>
      </w:r>
      <w:r w:rsidR="00C86C19" w:rsidRPr="005B28EF">
        <w:rPr>
          <w:b/>
          <w:u w:val="single"/>
        </w:rPr>
        <w:t xml:space="preserve"> </w:t>
      </w:r>
      <w:r w:rsidR="00C86C19">
        <w:rPr>
          <w:b/>
          <w:u w:val="single"/>
        </w:rPr>
        <w:t>r</w:t>
      </w:r>
      <w:r w:rsidR="0025546D" w:rsidRPr="00D43C85">
        <w:rPr>
          <w:b/>
          <w:u w:val="single"/>
        </w:rPr>
        <w:t>elationship with UL BWPs</w:t>
      </w:r>
    </w:p>
    <w:p w14:paraId="4986F4A2" w14:textId="08C45875" w:rsidR="00285390" w:rsidRDefault="00DF69D3" w:rsidP="00B7726E">
      <w:pPr>
        <w:pStyle w:val="3GPPText"/>
      </w:pPr>
      <w:r>
        <w:t>Similar to discussion for DL PRS allocation</w:t>
      </w:r>
      <w:r w:rsidR="00E84E20">
        <w:t xml:space="preserve"> in</w:t>
      </w:r>
      <w:r w:rsidR="00163D36">
        <w:t xml:space="preserve"> </w:t>
      </w:r>
      <w:r w:rsidR="00163D36">
        <w:fldChar w:fldCharType="begin"/>
      </w:r>
      <w:r w:rsidR="00163D36">
        <w:instrText xml:space="preserve"> REF _Ref1062881 \r \h </w:instrText>
      </w:r>
      <w:r w:rsidR="00163D36">
        <w:fldChar w:fldCharType="separate"/>
      </w:r>
      <w:r w:rsidR="0005046D">
        <w:t>[4]</w:t>
      </w:r>
      <w:r w:rsidR="00163D36">
        <w:fldChar w:fldCharType="end"/>
      </w:r>
      <w:r>
        <w:t xml:space="preserve">, NR system should </w:t>
      </w:r>
      <w:r w:rsidR="005B55D3">
        <w:t xml:space="preserve">support </w:t>
      </w:r>
      <w:r>
        <w:t xml:space="preserve">wideband UL PRS transmission. </w:t>
      </w:r>
      <w:r w:rsidR="00285390">
        <w:t xml:space="preserve">Several design options can be considered here with respect to UL BWP relationship: 1) Introduce UL BWP dedicated for positioning and align </w:t>
      </w:r>
      <w:r w:rsidR="00477811">
        <w:t xml:space="preserve">its BW </w:t>
      </w:r>
      <w:r w:rsidR="00285390">
        <w:t>with UL PRS BW</w:t>
      </w:r>
      <w:r w:rsidR="00477811">
        <w:t>;</w:t>
      </w:r>
      <w:r w:rsidR="00285390">
        <w:t xml:space="preserve"> 2) UL PRS configuration is independent from UL BWP configuration (i.e. can be confined within BWP, allocated outside BWP or partially overlap with BWP)</w:t>
      </w:r>
      <w:r w:rsidR="00477811">
        <w:t>; 3) one of UL BWP configurations is aligned with UL PRS BW; 4) UE transmits UL PRS only in overlapped region (i.e. intersection of UL BWP and UL PRS).</w:t>
      </w:r>
      <w:r w:rsidR="005B218E">
        <w:t xml:space="preserve"> From positioning perspective, Option 4 is not attractive, given that it </w:t>
      </w:r>
      <w:r w:rsidR="00C21D42">
        <w:t>may preclude</w:t>
      </w:r>
      <w:r w:rsidR="005B218E">
        <w:t xml:space="preserve"> wideband UL PRS transmission. Option 3 is compatible with current framework but may impose unnecessary restriction UL BWP for communication. Options 1 and 2 provide almost the same functionality and may be different in terms of specification impact.</w:t>
      </w:r>
    </w:p>
    <w:p w14:paraId="14F2C786" w14:textId="07D7BF71" w:rsidR="0025546D" w:rsidRDefault="00E84E20" w:rsidP="00B7726E">
      <w:pPr>
        <w:pStyle w:val="3GPPText"/>
      </w:pPr>
      <w:r>
        <w:t xml:space="preserve">The active </w:t>
      </w:r>
      <w:r w:rsidR="00477811">
        <w:t xml:space="preserve">UL </w:t>
      </w:r>
      <w:r>
        <w:t xml:space="preserve">BWP configured for </w:t>
      </w:r>
      <w:r w:rsidR="005B55D3">
        <w:t xml:space="preserve">UE communication in </w:t>
      </w:r>
      <w:r>
        <w:t>UL should not prevent wideband UL PRS transmission.</w:t>
      </w:r>
      <w:r w:rsidR="009421B4">
        <w:t xml:space="preserve"> </w:t>
      </w:r>
      <w:r w:rsidR="008070E3">
        <w:t>The specific solution in terms of relationship to UL BWP can be further discussed in WI phase.</w:t>
      </w:r>
      <w:r w:rsidR="00477811">
        <w:t xml:space="preserve"> In our view </w:t>
      </w:r>
    </w:p>
    <w:p w14:paraId="5A73B0A0" w14:textId="77777777" w:rsidR="00F7570F" w:rsidRPr="00DF69D3" w:rsidRDefault="00F7570F" w:rsidP="00B7726E">
      <w:pPr>
        <w:pStyle w:val="3GPPText"/>
      </w:pPr>
    </w:p>
    <w:p w14:paraId="2FB2465C" w14:textId="77777777" w:rsidR="00F7570F" w:rsidRDefault="00F7570F" w:rsidP="00632D23">
      <w:pPr>
        <w:pStyle w:val="3GPPText"/>
        <w:numPr>
          <w:ilvl w:val="0"/>
          <w:numId w:val="14"/>
        </w:numPr>
      </w:pPr>
    </w:p>
    <w:p w14:paraId="65420A5E" w14:textId="475E70BA" w:rsidR="00F7570F" w:rsidRDefault="00F7570F" w:rsidP="00F7570F">
      <w:pPr>
        <w:pStyle w:val="3GPPText"/>
        <w:numPr>
          <w:ilvl w:val="1"/>
          <w:numId w:val="15"/>
        </w:numPr>
        <w:rPr>
          <w:b/>
        </w:rPr>
      </w:pPr>
      <w:r>
        <w:rPr>
          <w:b/>
        </w:rPr>
        <w:t>RAN1</w:t>
      </w:r>
      <w:r w:rsidR="00F56DF6">
        <w:rPr>
          <w:b/>
        </w:rPr>
        <w:t xml:space="preserve"> is to continue </w:t>
      </w:r>
      <w:r w:rsidR="00285390">
        <w:rPr>
          <w:b/>
        </w:rPr>
        <w:t>discuss</w:t>
      </w:r>
      <w:r w:rsidR="00F56DF6">
        <w:rPr>
          <w:b/>
        </w:rPr>
        <w:t xml:space="preserve">ion </w:t>
      </w:r>
      <w:r w:rsidR="005B218E">
        <w:rPr>
          <w:b/>
        </w:rPr>
        <w:t>on relationship of UL PRS and UL BWPs in WI stage</w:t>
      </w:r>
    </w:p>
    <w:p w14:paraId="5392D524" w14:textId="638CD0AE" w:rsidR="00C21D42" w:rsidRDefault="00C21D42" w:rsidP="00F7570F">
      <w:pPr>
        <w:pStyle w:val="3GPPText"/>
        <w:numPr>
          <w:ilvl w:val="1"/>
          <w:numId w:val="15"/>
        </w:numPr>
        <w:rPr>
          <w:b/>
        </w:rPr>
      </w:pPr>
      <w:r>
        <w:rPr>
          <w:b/>
        </w:rPr>
        <w:t>List the following identified alternatives in the TR</w:t>
      </w:r>
    </w:p>
    <w:p w14:paraId="4B4974B1" w14:textId="2DBF80E5" w:rsidR="00C21D42" w:rsidRPr="00D43C85" w:rsidRDefault="00C21D42" w:rsidP="00D43C85">
      <w:pPr>
        <w:pStyle w:val="3GPPText"/>
        <w:numPr>
          <w:ilvl w:val="2"/>
          <w:numId w:val="15"/>
        </w:numPr>
        <w:rPr>
          <w:b/>
        </w:rPr>
      </w:pPr>
      <w:r>
        <w:rPr>
          <w:b/>
        </w:rPr>
        <w:t>Alt.1:</w:t>
      </w:r>
      <w:r w:rsidRPr="00D43C85">
        <w:rPr>
          <w:b/>
        </w:rPr>
        <w:t xml:space="preserve"> Introduce UL BWP dedicated for positioning and align its BW with UL PRS BW;</w:t>
      </w:r>
    </w:p>
    <w:p w14:paraId="335AB17A" w14:textId="48E11E68" w:rsidR="00C21D42" w:rsidRPr="00D43C85" w:rsidRDefault="00C21D42" w:rsidP="00D43C85">
      <w:pPr>
        <w:pStyle w:val="3GPPText"/>
        <w:numPr>
          <w:ilvl w:val="2"/>
          <w:numId w:val="15"/>
        </w:numPr>
        <w:rPr>
          <w:b/>
        </w:rPr>
      </w:pPr>
      <w:r>
        <w:rPr>
          <w:b/>
        </w:rPr>
        <w:t>Alt.2:</w:t>
      </w:r>
      <w:r w:rsidRPr="00D43C85">
        <w:rPr>
          <w:b/>
        </w:rPr>
        <w:t xml:space="preserve"> UL PRS configuration is independent from UL BWP configuration (i.e. can be confined within BWP, allocated outside BWP or partially overlap with BWP)</w:t>
      </w:r>
      <w:r w:rsidRPr="00C21D42">
        <w:rPr>
          <w:b/>
        </w:rPr>
        <w:t>;</w:t>
      </w:r>
    </w:p>
    <w:p w14:paraId="67DDA5C2" w14:textId="7F5849C7" w:rsidR="00C21D42" w:rsidRPr="00D43C85" w:rsidRDefault="00C21D42" w:rsidP="00D43C85">
      <w:pPr>
        <w:pStyle w:val="3GPPText"/>
        <w:numPr>
          <w:ilvl w:val="2"/>
          <w:numId w:val="15"/>
        </w:numPr>
        <w:rPr>
          <w:b/>
        </w:rPr>
      </w:pPr>
      <w:r>
        <w:rPr>
          <w:b/>
        </w:rPr>
        <w:t>Alt.</w:t>
      </w:r>
      <w:r w:rsidRPr="00C21D42">
        <w:rPr>
          <w:b/>
        </w:rPr>
        <w:t>3</w:t>
      </w:r>
      <w:r>
        <w:rPr>
          <w:b/>
        </w:rPr>
        <w:t>:</w:t>
      </w:r>
      <w:r w:rsidRPr="00D43C85">
        <w:rPr>
          <w:b/>
        </w:rPr>
        <w:t xml:space="preserve"> </w:t>
      </w:r>
      <w:r w:rsidRPr="00C21D42">
        <w:rPr>
          <w:b/>
        </w:rPr>
        <w:t>O</w:t>
      </w:r>
      <w:r w:rsidRPr="00D43C85">
        <w:rPr>
          <w:b/>
        </w:rPr>
        <w:t>ne of UL BWP configurations is aligned with UL PRS BW</w:t>
      </w:r>
      <w:r>
        <w:rPr>
          <w:b/>
        </w:rPr>
        <w:t>;</w:t>
      </w:r>
    </w:p>
    <w:p w14:paraId="2C2E7E8D" w14:textId="79135ADD" w:rsidR="00C21D42" w:rsidRPr="00C21D42" w:rsidRDefault="00C21D42" w:rsidP="00D43C85">
      <w:pPr>
        <w:pStyle w:val="3GPPText"/>
        <w:numPr>
          <w:ilvl w:val="2"/>
          <w:numId w:val="15"/>
        </w:numPr>
        <w:rPr>
          <w:b/>
        </w:rPr>
      </w:pPr>
      <w:r>
        <w:rPr>
          <w:b/>
        </w:rPr>
        <w:t>Alt.4:</w:t>
      </w:r>
      <w:r w:rsidRPr="00D43C85">
        <w:rPr>
          <w:b/>
        </w:rPr>
        <w:t xml:space="preserve"> UE transmits UL PRS only in overlapped region (i.e. intersection of UL BWP and UL PRS)</w:t>
      </w:r>
    </w:p>
    <w:p w14:paraId="5F8D4E88" w14:textId="02CB6E24" w:rsidR="00C86C19" w:rsidRPr="009D3A1F" w:rsidRDefault="00C86C19" w:rsidP="00C86C19">
      <w:pPr>
        <w:pStyle w:val="3GPPText"/>
        <w:rPr>
          <w:b/>
          <w:u w:val="single"/>
        </w:rPr>
      </w:pPr>
      <w:r>
        <w:rPr>
          <w:b/>
          <w:u w:val="single"/>
        </w:rPr>
        <w:lastRenderedPageBreak/>
        <w:t xml:space="preserve">On Power Control for </w:t>
      </w:r>
      <w:r w:rsidRPr="009D3A1F">
        <w:rPr>
          <w:b/>
          <w:u w:val="single"/>
        </w:rPr>
        <w:t xml:space="preserve">UL </w:t>
      </w:r>
      <w:r>
        <w:rPr>
          <w:b/>
          <w:u w:val="single"/>
        </w:rPr>
        <w:t>PRS</w:t>
      </w:r>
    </w:p>
    <w:p w14:paraId="4983BC28" w14:textId="3690748A" w:rsidR="005B28EF" w:rsidRDefault="004627E6" w:rsidP="00B7726E">
      <w:pPr>
        <w:pStyle w:val="3GPPText"/>
      </w:pPr>
      <w:r>
        <w:t xml:space="preserve">UL PRS design should take into </w:t>
      </w:r>
      <w:r w:rsidR="00DB5357">
        <w:t xml:space="preserve">account </w:t>
      </w:r>
      <w:r>
        <w:t xml:space="preserve">UL TX power </w:t>
      </w:r>
      <w:r w:rsidR="00DB5357">
        <w:t>control</w:t>
      </w:r>
      <w:r>
        <w:t xml:space="preserve">. Given that </w:t>
      </w:r>
      <w:r w:rsidR="002F12FF">
        <w:t xml:space="preserve">UL PRS </w:t>
      </w:r>
      <w:r>
        <w:t xml:space="preserve">signal </w:t>
      </w:r>
      <w:r w:rsidR="002F12FF">
        <w:t>should reach multiple neighboring cells</w:t>
      </w:r>
      <w:r w:rsidR="005B55D3">
        <w:t xml:space="preserve">, </w:t>
      </w:r>
      <w:r w:rsidR="002F12FF">
        <w:t>either</w:t>
      </w:r>
      <w:r w:rsidR="00DB5357">
        <w:t xml:space="preserve"> DL </w:t>
      </w:r>
      <w:r w:rsidR="002F12FF">
        <w:t xml:space="preserve">reference </w:t>
      </w:r>
      <w:r w:rsidR="00DB5357">
        <w:t>signal</w:t>
      </w:r>
      <w:r w:rsidR="002F12FF">
        <w:t xml:space="preserve"> </w:t>
      </w:r>
      <w:r w:rsidR="00DB5357">
        <w:t xml:space="preserve">resource </w:t>
      </w:r>
      <w:r w:rsidR="002F12FF">
        <w:t xml:space="preserve">for UL open loop PC should be </w:t>
      </w:r>
      <w:r w:rsidR="005B55D3">
        <w:t xml:space="preserve">indicated </w:t>
      </w:r>
      <w:r w:rsidR="002F12FF">
        <w:t>or UE should be allowed to transmit at maximum TX power on NR UL PRS resources.</w:t>
      </w:r>
      <w:r w:rsidR="008070E3">
        <w:t xml:space="preserve"> The specific solution for UL PC can be further </w:t>
      </w:r>
      <w:r w:rsidR="00DB5357">
        <w:t>discussed</w:t>
      </w:r>
      <w:r w:rsidR="008070E3">
        <w:t xml:space="preserve"> in WI phase.</w:t>
      </w:r>
      <w:r w:rsidR="005B55D3">
        <w:t xml:space="preserve"> It should be noted that UL SRS configuration already defines </w:t>
      </w:r>
      <w:proofErr w:type="spellStart"/>
      <w:r w:rsidR="005B55D3" w:rsidRPr="00D43C85">
        <w:rPr>
          <w:i/>
        </w:rPr>
        <w:t>pathlossReferenceRS</w:t>
      </w:r>
      <w:proofErr w:type="spellEnd"/>
      <w:r w:rsidR="005B55D3">
        <w:t xml:space="preserve"> and independent </w:t>
      </w:r>
      <w:r w:rsidR="00F7570F">
        <w:t xml:space="preserve">configuration of </w:t>
      </w:r>
      <w:r w:rsidR="005B55D3">
        <w:t>OL PC settings (P0 and alpha) that can be set to enable max</w:t>
      </w:r>
      <w:r w:rsidR="00F7570F">
        <w:t xml:space="preserve"> TX</w:t>
      </w:r>
      <w:r w:rsidR="005B55D3">
        <w:t xml:space="preserve"> power </w:t>
      </w:r>
      <w:r w:rsidR="00F7570F">
        <w:t xml:space="preserve">for SRS </w:t>
      </w:r>
      <w:r w:rsidR="005B55D3">
        <w:t>transmission.</w:t>
      </w:r>
    </w:p>
    <w:p w14:paraId="7D5F6378" w14:textId="77777777" w:rsidR="00557F8D" w:rsidRDefault="00557F8D" w:rsidP="00B7726E">
      <w:pPr>
        <w:pStyle w:val="3GPPText"/>
      </w:pPr>
    </w:p>
    <w:p w14:paraId="33CCC7DB" w14:textId="77777777" w:rsidR="00F7570F" w:rsidRDefault="00F7570F" w:rsidP="00632D23">
      <w:pPr>
        <w:pStyle w:val="3GPPText"/>
        <w:numPr>
          <w:ilvl w:val="0"/>
          <w:numId w:val="17"/>
        </w:numPr>
      </w:pPr>
    </w:p>
    <w:p w14:paraId="115C3175" w14:textId="4BDC128B" w:rsidR="00F7570F" w:rsidRPr="00D43C85" w:rsidRDefault="00FF39E5" w:rsidP="00D43C85">
      <w:pPr>
        <w:pStyle w:val="3GPPText"/>
        <w:numPr>
          <w:ilvl w:val="1"/>
          <w:numId w:val="15"/>
        </w:numPr>
      </w:pPr>
      <w:r>
        <w:rPr>
          <w:b/>
        </w:rPr>
        <w:t xml:space="preserve">UL SRS </w:t>
      </w:r>
      <w:r w:rsidR="00E01E32">
        <w:rPr>
          <w:b/>
        </w:rPr>
        <w:t>power control is already flexible enough and can be reused for UL PRS transmission. RAN1 may continue discussion on additional enhancements if needed during WI phase</w:t>
      </w:r>
    </w:p>
    <w:p w14:paraId="60AE96E2" w14:textId="77777777" w:rsidR="00FF39E5" w:rsidRPr="00D95E8D" w:rsidRDefault="00FF39E5" w:rsidP="00D95E8D">
      <w:pPr>
        <w:pStyle w:val="3GPPText"/>
      </w:pPr>
    </w:p>
    <w:p w14:paraId="0FD6F68A" w14:textId="1E0995F7" w:rsidR="00C86C19" w:rsidRPr="009D3A1F" w:rsidRDefault="00C86C19" w:rsidP="00C86C19">
      <w:pPr>
        <w:pStyle w:val="3GPPText"/>
        <w:rPr>
          <w:b/>
          <w:u w:val="single"/>
        </w:rPr>
      </w:pPr>
      <w:r>
        <w:rPr>
          <w:b/>
          <w:u w:val="single"/>
        </w:rPr>
        <w:t xml:space="preserve">On Timing Advance for </w:t>
      </w:r>
      <w:r w:rsidRPr="009D3A1F">
        <w:rPr>
          <w:b/>
          <w:u w:val="single"/>
        </w:rPr>
        <w:t xml:space="preserve">UL </w:t>
      </w:r>
      <w:r>
        <w:rPr>
          <w:b/>
          <w:u w:val="single"/>
        </w:rPr>
        <w:t>PRS</w:t>
      </w:r>
    </w:p>
    <w:p w14:paraId="672D7244" w14:textId="3F5A7C67" w:rsidR="007A61FE" w:rsidRDefault="008070E3" w:rsidP="00D95E8D">
      <w:pPr>
        <w:pStyle w:val="3GPPText"/>
      </w:pPr>
      <w:r>
        <w:t xml:space="preserve">The timing advance is set based on propagation delay between specific TX and RX. For UL positioning, the PRS signal should be processed by multiple </w:t>
      </w:r>
      <w:proofErr w:type="spellStart"/>
      <w:r>
        <w:t>gNBs</w:t>
      </w:r>
      <w:proofErr w:type="spellEnd"/>
      <w:r>
        <w:t xml:space="preserve">/LMUs. </w:t>
      </w:r>
      <w:r w:rsidR="00264E23">
        <w:t>Therefore in general there is no single reference point</w:t>
      </w:r>
      <w:r w:rsidR="003A5080">
        <w:t xml:space="preserve"> for UL transmission timing</w:t>
      </w:r>
      <w:r w:rsidR="00264E23">
        <w:t xml:space="preserve">. On the other hand it should be pointed out that initial PRACH transmissions </w:t>
      </w:r>
      <w:r w:rsidR="003A5080">
        <w:t>use DL reception timing. Therefore the potential gain of timing advance optimization for NR UL positioning needs further analysis. The specific solution can be further debated in WI phase and adopted if benefits are justified.</w:t>
      </w:r>
    </w:p>
    <w:p w14:paraId="1D601D7B" w14:textId="77777777" w:rsidR="00F7570F" w:rsidRDefault="00F7570F" w:rsidP="00B7726E">
      <w:pPr>
        <w:pStyle w:val="3GPPText"/>
      </w:pPr>
    </w:p>
    <w:p w14:paraId="4F117BE6" w14:textId="77777777" w:rsidR="00F7570F" w:rsidRDefault="00F7570F" w:rsidP="00632D23">
      <w:pPr>
        <w:pStyle w:val="3GPPText"/>
        <w:numPr>
          <w:ilvl w:val="0"/>
          <w:numId w:val="17"/>
        </w:numPr>
      </w:pPr>
    </w:p>
    <w:p w14:paraId="1E78DA6C" w14:textId="2C6C93CD" w:rsidR="00F7570F" w:rsidRPr="00D95E8D" w:rsidRDefault="00F56DF6" w:rsidP="00D43C85">
      <w:pPr>
        <w:pStyle w:val="3GPPText"/>
        <w:numPr>
          <w:ilvl w:val="1"/>
          <w:numId w:val="15"/>
        </w:numPr>
        <w:rPr>
          <w:b/>
        </w:rPr>
      </w:pPr>
      <w:r w:rsidRPr="00D95E8D">
        <w:rPr>
          <w:b/>
        </w:rPr>
        <w:t>Additional analysis and justification is needed to change UE TA behavior</w:t>
      </w:r>
      <w:r w:rsidR="00EB5D92" w:rsidRPr="00D95E8D">
        <w:rPr>
          <w:b/>
        </w:rPr>
        <w:t xml:space="preserve">. </w:t>
      </w:r>
      <w:r w:rsidR="00F7570F" w:rsidRPr="00D95E8D">
        <w:rPr>
          <w:b/>
        </w:rPr>
        <w:t xml:space="preserve">RAN1 </w:t>
      </w:r>
      <w:r w:rsidR="00FF39E5" w:rsidRPr="00D95E8D">
        <w:rPr>
          <w:b/>
        </w:rPr>
        <w:t>may</w:t>
      </w:r>
      <w:r w:rsidR="00F7570F" w:rsidRPr="00D95E8D">
        <w:rPr>
          <w:b/>
        </w:rPr>
        <w:t xml:space="preserve"> </w:t>
      </w:r>
      <w:r w:rsidR="00FF39E5" w:rsidRPr="00D95E8D">
        <w:rPr>
          <w:b/>
        </w:rPr>
        <w:t>continue discussion on potential enhancement in terms of TA for UL PRS transmission during WI phase</w:t>
      </w:r>
    </w:p>
    <w:p w14:paraId="443215E5" w14:textId="77777777" w:rsidR="00557F8D" w:rsidRDefault="00557F8D" w:rsidP="00B7726E">
      <w:pPr>
        <w:pStyle w:val="3GPPText"/>
      </w:pPr>
    </w:p>
    <w:p w14:paraId="00C59145" w14:textId="3097133C" w:rsidR="007A61FE" w:rsidRDefault="007A61FE" w:rsidP="00D43C85">
      <w:pPr>
        <w:pStyle w:val="3GPPText"/>
        <w:rPr>
          <w:b/>
          <w:u w:val="single"/>
        </w:rPr>
      </w:pPr>
      <w:r>
        <w:rPr>
          <w:b/>
          <w:u w:val="single"/>
        </w:rPr>
        <w:t>On u</w:t>
      </w:r>
      <w:r w:rsidRPr="00D43C85">
        <w:rPr>
          <w:b/>
          <w:u w:val="single"/>
        </w:rPr>
        <w:t>se of UL beam sweeping at FR2</w:t>
      </w:r>
    </w:p>
    <w:p w14:paraId="10DAF9DA" w14:textId="2BEC7C56" w:rsidR="00713F10" w:rsidRDefault="00713F10" w:rsidP="00D43C85">
      <w:pPr>
        <w:pStyle w:val="3GPPText"/>
      </w:pPr>
      <w:r>
        <w:t>In our view, the use of UL beam sweeping in FR2 can be enabled by configuration of UL PRS resources. According to our initial analysis, the quasi-</w:t>
      </w:r>
      <w:proofErr w:type="spellStart"/>
      <w:r>
        <w:t>omni</w:t>
      </w:r>
      <w:proofErr w:type="spellEnd"/>
      <w:r>
        <w:t xml:space="preserve"> transmission pattern </w:t>
      </w:r>
      <w:r w:rsidR="00557F8D">
        <w:t xml:space="preserve">if </w:t>
      </w:r>
      <w:r>
        <w:t>applied by UE</w:t>
      </w:r>
      <w:r w:rsidR="001E6AA0">
        <w:t xml:space="preserve"> </w:t>
      </w:r>
      <w:r w:rsidR="00557F8D">
        <w:t xml:space="preserve">does not result in </w:t>
      </w:r>
      <w:r w:rsidR="001E6AA0">
        <w:t>noticeable degradation of positioning performance (assuming that same amount of energy is utilized for UL PRS transmission)</w:t>
      </w:r>
      <w:r w:rsidR="00163D36">
        <w:t xml:space="preserve"> </w:t>
      </w:r>
      <w:r w:rsidR="00163D36">
        <w:fldChar w:fldCharType="begin"/>
      </w:r>
      <w:r w:rsidR="00163D36">
        <w:instrText xml:space="preserve"> REF _Ref1064445 \r \h </w:instrText>
      </w:r>
      <w:r w:rsidR="00163D36">
        <w:fldChar w:fldCharType="separate"/>
      </w:r>
      <w:r w:rsidR="0005046D">
        <w:t>[5]</w:t>
      </w:r>
      <w:r w:rsidR="00163D36">
        <w:fldChar w:fldCharType="end"/>
      </w:r>
      <w:r>
        <w:t>. The</w:t>
      </w:r>
      <w:r w:rsidR="00557F8D">
        <w:t xml:space="preserve">refore, we believe that </w:t>
      </w:r>
      <w:r w:rsidR="00B65792">
        <w:t xml:space="preserve">UE should not be forced to apply </w:t>
      </w:r>
      <w:r w:rsidR="00557F8D">
        <w:t xml:space="preserve">beam switching during UL PRS transmission. On the other hand </w:t>
      </w:r>
      <w:proofErr w:type="spellStart"/>
      <w:r w:rsidR="00557F8D">
        <w:t>gNBs</w:t>
      </w:r>
      <w:proofErr w:type="spellEnd"/>
      <w:r w:rsidR="00557F8D">
        <w:t xml:space="preserve"> should be aware about UE beam-switching behavior. The </w:t>
      </w:r>
      <w:r w:rsidR="001E6AA0">
        <w:t xml:space="preserve">specific solution </w:t>
      </w:r>
      <w:r w:rsidR="00557F8D">
        <w:t xml:space="preserve">to address this aspect </w:t>
      </w:r>
      <w:r w:rsidR="001E6AA0">
        <w:t xml:space="preserve">can be </w:t>
      </w:r>
      <w:r w:rsidR="00557F8D">
        <w:t>further discussed in WI phase.</w:t>
      </w:r>
    </w:p>
    <w:p w14:paraId="524BA5B1" w14:textId="77777777" w:rsidR="00E01E32" w:rsidRDefault="00E01E32" w:rsidP="00E01E32">
      <w:pPr>
        <w:pStyle w:val="3GPPText"/>
      </w:pPr>
    </w:p>
    <w:p w14:paraId="3B206B84" w14:textId="77777777" w:rsidR="00E01E32" w:rsidRDefault="00E01E32" w:rsidP="00632D23">
      <w:pPr>
        <w:pStyle w:val="3GPPText"/>
        <w:numPr>
          <w:ilvl w:val="0"/>
          <w:numId w:val="17"/>
        </w:numPr>
      </w:pPr>
    </w:p>
    <w:p w14:paraId="46516B23" w14:textId="7553313E" w:rsidR="00E01E32" w:rsidRDefault="00E01E32" w:rsidP="00D95E8D">
      <w:pPr>
        <w:pStyle w:val="3GPPText"/>
        <w:numPr>
          <w:ilvl w:val="1"/>
          <w:numId w:val="15"/>
        </w:numPr>
      </w:pPr>
      <w:r>
        <w:rPr>
          <w:b/>
        </w:rPr>
        <w:t>UL SRS framework supports UL beam sweeping</w:t>
      </w:r>
      <w:r w:rsidR="00EB5D92">
        <w:rPr>
          <w:b/>
        </w:rPr>
        <w:t xml:space="preserve">. </w:t>
      </w:r>
      <w:r w:rsidR="00EB5D92" w:rsidRPr="000E4262">
        <w:rPr>
          <w:b/>
        </w:rPr>
        <w:t xml:space="preserve">RAN1 may continue discussion on UL </w:t>
      </w:r>
      <w:r w:rsidR="00EB5D92">
        <w:rPr>
          <w:b/>
        </w:rPr>
        <w:t xml:space="preserve">beam sweeping enhancements for </w:t>
      </w:r>
      <w:r w:rsidR="00EB5D92" w:rsidRPr="000E4262">
        <w:rPr>
          <w:b/>
        </w:rPr>
        <w:t>PRS transmission during WI phase</w:t>
      </w:r>
    </w:p>
    <w:p w14:paraId="5DCC4DCA" w14:textId="4E0B2F56" w:rsidR="00E01E32" w:rsidRPr="00D95E8D" w:rsidRDefault="00E01E32" w:rsidP="00D43C85">
      <w:pPr>
        <w:pStyle w:val="3GPPText"/>
      </w:pPr>
    </w:p>
    <w:p w14:paraId="028FF38A" w14:textId="77777777" w:rsidR="007A61FE" w:rsidRDefault="007A61FE" w:rsidP="00D43C85">
      <w:pPr>
        <w:pStyle w:val="3GPPText"/>
        <w:rPr>
          <w:b/>
          <w:u w:val="single"/>
        </w:rPr>
      </w:pPr>
      <w:r w:rsidRPr="00D43C85">
        <w:rPr>
          <w:b/>
          <w:u w:val="single"/>
        </w:rPr>
        <w:t>Use of UL beam alignment at FR2 through DL reception and beam correspondence</w:t>
      </w:r>
    </w:p>
    <w:p w14:paraId="4EEBD43D" w14:textId="0F81D30C" w:rsidR="00A4247C" w:rsidRPr="00D43C85" w:rsidRDefault="00B65792" w:rsidP="00D43C85">
      <w:pPr>
        <w:pStyle w:val="3GPPText"/>
      </w:pPr>
      <w:r w:rsidRPr="00C7143E">
        <w:t xml:space="preserve">Our understanding </w:t>
      </w:r>
      <w:r w:rsidR="00A4247C" w:rsidRPr="00D43C85">
        <w:t xml:space="preserve">that </w:t>
      </w:r>
      <w:r w:rsidRPr="00C7143E">
        <w:t xml:space="preserve">this design option assumes </w:t>
      </w:r>
      <w:r w:rsidR="005E6DF4" w:rsidRPr="00D43C85">
        <w:t>some (</w:t>
      </w:r>
      <w:r w:rsidR="00A4247C" w:rsidRPr="00D43C85">
        <w:t>pre</w:t>
      </w:r>
      <w:r w:rsidR="005E6DF4" w:rsidRPr="00D43C85">
        <w:t xml:space="preserve">-) </w:t>
      </w:r>
      <w:r w:rsidR="00A4247C" w:rsidRPr="00D43C85">
        <w:t>processing stage (DL reception of PRSs) to facilitate tuning of UE RX beams for each DL PRS transmission on a given resource. The determined RX beams are expected to be reused for UL PRS transmission.</w:t>
      </w:r>
    </w:p>
    <w:p w14:paraId="0649C6D4" w14:textId="7DEAAE08" w:rsidR="00BB2D9C" w:rsidRPr="00D43C85" w:rsidRDefault="00BB2D9C" w:rsidP="00D43C85">
      <w:pPr>
        <w:pStyle w:val="3GPPText"/>
      </w:pPr>
      <w:r w:rsidRPr="00D43C85">
        <w:t xml:space="preserve">In order to utilize </w:t>
      </w:r>
      <w:proofErr w:type="spellStart"/>
      <w:r w:rsidRPr="00D43C85">
        <w:t>gNB</w:t>
      </w:r>
      <w:proofErr w:type="spellEnd"/>
      <w:r w:rsidRPr="00D43C85">
        <w:t xml:space="preserve"> RX beamforming during UL PRS transmission by UEs there should be some association established b/w DL PRS and UL PRS resources, so that each UE can use selected </w:t>
      </w:r>
      <w:r>
        <w:t xml:space="preserve">RX </w:t>
      </w:r>
      <w:r w:rsidRPr="00D43C85">
        <w:t xml:space="preserve">beam for transmission and </w:t>
      </w:r>
      <w:proofErr w:type="spellStart"/>
      <w:r w:rsidRPr="00D43C85">
        <w:t>gNB</w:t>
      </w:r>
      <w:proofErr w:type="spellEnd"/>
      <w:r w:rsidRPr="00D43C85">
        <w:t xml:space="preserve"> can apply optimal beam for reception</w:t>
      </w:r>
      <w:r>
        <w:t xml:space="preserve"> of UL transmissions</w:t>
      </w:r>
      <w:r w:rsidRPr="00D43C85">
        <w:t>.</w:t>
      </w:r>
      <w:r>
        <w:t xml:space="preserve"> If there is no such association established the benefits of this approach are not obvious given that </w:t>
      </w:r>
      <w:proofErr w:type="spellStart"/>
      <w:r>
        <w:t>gNB</w:t>
      </w:r>
      <w:proofErr w:type="spellEnd"/>
      <w:r>
        <w:t xml:space="preserve"> RX beamforming gain may not be utilized. </w:t>
      </w:r>
    </w:p>
    <w:p w14:paraId="154AE2F5" w14:textId="5C72C420" w:rsidR="00A4247C" w:rsidRPr="00D43C85" w:rsidRDefault="00BB2D9C" w:rsidP="00D43C85">
      <w:pPr>
        <w:pStyle w:val="3GPPText"/>
      </w:pPr>
      <w:r>
        <w:lastRenderedPageBreak/>
        <w:t>Considering that DL (pre-) processing stage is needed, we classify this as a DL and UL solution</w:t>
      </w:r>
      <w:r w:rsidR="003D32D2">
        <w:t xml:space="preserve"> rather than UL only solution</w:t>
      </w:r>
      <w:r>
        <w:t>.</w:t>
      </w:r>
      <w:r w:rsidR="002854CD">
        <w:t xml:space="preserve"> In addition, similar to UL beam sweeping, UE should not be mandated to perform RX sweeping and apply beam correspondence. Instead, quasi-</w:t>
      </w:r>
      <w:proofErr w:type="spellStart"/>
      <w:r w:rsidR="002854CD">
        <w:t>omni</w:t>
      </w:r>
      <w:proofErr w:type="spellEnd"/>
      <w:r w:rsidR="002854CD">
        <w:t xml:space="preserve"> pattern can be used for transmission and reception.</w:t>
      </w:r>
    </w:p>
    <w:p w14:paraId="0A388704" w14:textId="77777777" w:rsidR="00EB5D92" w:rsidRDefault="00EB5D92" w:rsidP="00EB5D92">
      <w:pPr>
        <w:pStyle w:val="3GPPText"/>
      </w:pPr>
    </w:p>
    <w:p w14:paraId="35A052C3" w14:textId="77777777" w:rsidR="00EB5D92" w:rsidRDefault="00EB5D92" w:rsidP="00632D23">
      <w:pPr>
        <w:pStyle w:val="3GPPText"/>
        <w:numPr>
          <w:ilvl w:val="0"/>
          <w:numId w:val="17"/>
        </w:numPr>
      </w:pPr>
    </w:p>
    <w:p w14:paraId="6CD754EC" w14:textId="263BBD3D" w:rsidR="00707589" w:rsidRPr="00D43C85" w:rsidRDefault="00707589" w:rsidP="00EB5D92">
      <w:pPr>
        <w:pStyle w:val="3GPPText"/>
        <w:numPr>
          <w:ilvl w:val="1"/>
          <w:numId w:val="15"/>
        </w:numPr>
        <w:rPr>
          <w:b/>
        </w:rPr>
      </w:pPr>
      <w:r w:rsidRPr="00D43C85">
        <w:rPr>
          <w:b/>
        </w:rPr>
        <w:t xml:space="preserve">Alignment of beams across multiple </w:t>
      </w:r>
      <w:proofErr w:type="spellStart"/>
      <w:r w:rsidRPr="00D43C85">
        <w:rPr>
          <w:b/>
        </w:rPr>
        <w:t>gNBs</w:t>
      </w:r>
      <w:proofErr w:type="spellEnd"/>
      <w:r w:rsidRPr="00D43C85">
        <w:rPr>
          <w:b/>
        </w:rPr>
        <w:t xml:space="preserve"> requires large amount of DL and UL PRS resources</w:t>
      </w:r>
    </w:p>
    <w:p w14:paraId="593BC249" w14:textId="3597E834" w:rsidR="00EB5D92" w:rsidRPr="00D95E8D" w:rsidRDefault="00EB5D92" w:rsidP="00EB5D92">
      <w:pPr>
        <w:pStyle w:val="3GPPText"/>
        <w:numPr>
          <w:ilvl w:val="1"/>
          <w:numId w:val="15"/>
        </w:numPr>
        <w:rPr>
          <w:b/>
        </w:rPr>
      </w:pPr>
      <w:r w:rsidRPr="00D43C85">
        <w:rPr>
          <w:b/>
        </w:rPr>
        <w:t xml:space="preserve">Association of DL PRS and UL PRS resources is needed to </w:t>
      </w:r>
      <w:r w:rsidR="00C010E4" w:rsidRPr="00D95E8D">
        <w:rPr>
          <w:b/>
        </w:rPr>
        <w:t xml:space="preserve">determine </w:t>
      </w:r>
      <w:r w:rsidRPr="00D43C85">
        <w:rPr>
          <w:b/>
        </w:rPr>
        <w:t xml:space="preserve">beam for UL transmission </w:t>
      </w:r>
      <w:r w:rsidR="00707589" w:rsidRPr="00D43C85">
        <w:rPr>
          <w:b/>
        </w:rPr>
        <w:t xml:space="preserve">(at UE) </w:t>
      </w:r>
      <w:r w:rsidRPr="00D43C85">
        <w:rPr>
          <w:b/>
        </w:rPr>
        <w:t>and UL reception</w:t>
      </w:r>
      <w:r w:rsidR="00707589" w:rsidRPr="00D43C85">
        <w:rPr>
          <w:b/>
        </w:rPr>
        <w:t xml:space="preserve"> (at </w:t>
      </w:r>
      <w:proofErr w:type="spellStart"/>
      <w:r w:rsidR="00707589" w:rsidRPr="00D43C85">
        <w:rPr>
          <w:b/>
        </w:rPr>
        <w:t>gNB</w:t>
      </w:r>
      <w:proofErr w:type="spellEnd"/>
      <w:r w:rsidR="00707589" w:rsidRPr="00D43C85">
        <w:rPr>
          <w:b/>
        </w:rPr>
        <w:t>)</w:t>
      </w:r>
    </w:p>
    <w:p w14:paraId="1FB3D0B5" w14:textId="462EB0D0" w:rsidR="00707589" w:rsidRPr="00D43C85" w:rsidRDefault="00C010E4" w:rsidP="00EB5D92">
      <w:pPr>
        <w:pStyle w:val="3GPPText"/>
        <w:numPr>
          <w:ilvl w:val="1"/>
          <w:numId w:val="15"/>
        </w:numPr>
        <w:rPr>
          <w:b/>
        </w:rPr>
      </w:pPr>
      <w:r w:rsidRPr="00D95E8D">
        <w:rPr>
          <w:b/>
        </w:rPr>
        <w:t xml:space="preserve">UL beam alignment can work only if UEs and </w:t>
      </w:r>
      <w:proofErr w:type="spellStart"/>
      <w:r w:rsidRPr="00D95E8D">
        <w:rPr>
          <w:b/>
        </w:rPr>
        <w:t>gNBs</w:t>
      </w:r>
      <w:proofErr w:type="spellEnd"/>
      <w:r w:rsidRPr="00D95E8D">
        <w:rPr>
          <w:b/>
        </w:rPr>
        <w:t xml:space="preserve"> support beam correspondence</w:t>
      </w:r>
      <w:r w:rsidR="00707589" w:rsidRPr="00D43C85">
        <w:rPr>
          <w:b/>
        </w:rPr>
        <w:t xml:space="preserve"> which may not be the case for all UEs</w:t>
      </w:r>
      <w:r w:rsidRPr="00D95E8D">
        <w:rPr>
          <w:b/>
        </w:rPr>
        <w:t>.</w:t>
      </w:r>
    </w:p>
    <w:p w14:paraId="6293C00E" w14:textId="1BE256AD" w:rsidR="00EB5D92" w:rsidRPr="00D43C85" w:rsidRDefault="00EB5D92" w:rsidP="00EB5D92">
      <w:pPr>
        <w:pStyle w:val="3GPPText"/>
        <w:numPr>
          <w:ilvl w:val="1"/>
          <w:numId w:val="15"/>
        </w:numPr>
        <w:rPr>
          <w:b/>
        </w:rPr>
      </w:pPr>
      <w:r w:rsidRPr="00D43C85">
        <w:rPr>
          <w:b/>
        </w:rPr>
        <w:t xml:space="preserve">Criteria of </w:t>
      </w:r>
      <w:r w:rsidR="00707589" w:rsidRPr="00D43C85">
        <w:rPr>
          <w:b/>
        </w:rPr>
        <w:t xml:space="preserve">DL RX </w:t>
      </w:r>
      <w:r w:rsidRPr="00D43C85">
        <w:rPr>
          <w:b/>
        </w:rPr>
        <w:t>beam selection needs to be discussed</w:t>
      </w:r>
      <w:r w:rsidRPr="00D95E8D">
        <w:rPr>
          <w:b/>
        </w:rPr>
        <w:t xml:space="preserve"> by RAN1 WG</w:t>
      </w:r>
    </w:p>
    <w:p w14:paraId="5A341DAB" w14:textId="0323A87C" w:rsidR="00707589" w:rsidRPr="00D43C85" w:rsidRDefault="00707589" w:rsidP="00D43C85">
      <w:pPr>
        <w:pStyle w:val="3GPPText"/>
        <w:numPr>
          <w:ilvl w:val="1"/>
          <w:numId w:val="15"/>
        </w:numPr>
        <w:rPr>
          <w:b/>
        </w:rPr>
      </w:pPr>
      <w:r w:rsidRPr="00D43C85">
        <w:rPr>
          <w:b/>
        </w:rPr>
        <w:t xml:space="preserve">RAN1 </w:t>
      </w:r>
      <w:r w:rsidR="004B01C9" w:rsidRPr="00D43C85">
        <w:rPr>
          <w:b/>
        </w:rPr>
        <w:t xml:space="preserve">may </w:t>
      </w:r>
      <w:r w:rsidRPr="00D43C85">
        <w:rPr>
          <w:b/>
        </w:rPr>
        <w:t xml:space="preserve">continue discussion on </w:t>
      </w:r>
      <w:r w:rsidRPr="00D95E8D">
        <w:rPr>
          <w:b/>
        </w:rPr>
        <w:t xml:space="preserve">the </w:t>
      </w:r>
      <w:r w:rsidRPr="00D43C85">
        <w:rPr>
          <w:b/>
        </w:rPr>
        <w:t>use of UL beam alignment at FR2 through DL reception and beam correspondence</w:t>
      </w:r>
    </w:p>
    <w:p w14:paraId="300AE3B4" w14:textId="77777777" w:rsidR="00EB5D92" w:rsidRPr="00C7143E" w:rsidRDefault="00EB5D92" w:rsidP="00D43C85">
      <w:pPr>
        <w:pStyle w:val="3GPPText"/>
      </w:pPr>
    </w:p>
    <w:p w14:paraId="76952E38" w14:textId="0C37BCA7" w:rsidR="00371D6E" w:rsidRDefault="00DB2EB5" w:rsidP="00D43C85">
      <w:pPr>
        <w:pStyle w:val="3GPPH2"/>
        <w:rPr>
          <w:lang w:val="en-US"/>
        </w:rPr>
      </w:pPr>
      <w:r w:rsidRPr="00C0473E">
        <w:rPr>
          <w:lang w:val="en-US"/>
        </w:rPr>
        <w:t xml:space="preserve">NR </w:t>
      </w:r>
      <w:r w:rsidR="00FF6A51" w:rsidRPr="00C0473E">
        <w:rPr>
          <w:lang w:val="en-US"/>
        </w:rPr>
        <w:t xml:space="preserve">UL </w:t>
      </w:r>
      <w:r w:rsidR="009B78D2" w:rsidRPr="00C0473E">
        <w:rPr>
          <w:lang w:val="en-US"/>
        </w:rPr>
        <w:t xml:space="preserve">PRS Resource </w:t>
      </w:r>
      <w:r w:rsidRPr="00C0473E">
        <w:rPr>
          <w:lang w:val="en-US"/>
        </w:rPr>
        <w:t>Allocation</w:t>
      </w:r>
    </w:p>
    <w:p w14:paraId="6E116EF1" w14:textId="7691CEFC" w:rsidR="00C704CA" w:rsidRDefault="008B423E" w:rsidP="00D95E8D">
      <w:pPr>
        <w:pStyle w:val="3GPPText"/>
      </w:pPr>
      <w:r w:rsidRPr="00D43C85">
        <w:t xml:space="preserve">Similar to DL, the UL PRS resource should be defined for UL </w:t>
      </w:r>
      <w:r w:rsidR="002F40C9" w:rsidRPr="00D43C85">
        <w:t xml:space="preserve">PRS </w:t>
      </w:r>
      <w:r w:rsidRPr="00D43C85">
        <w:t>positioning</w:t>
      </w:r>
      <w:r w:rsidR="002F40C9" w:rsidRPr="00D43C85">
        <w:t xml:space="preserve"> jointly with UL PRS Resource Set</w:t>
      </w:r>
      <w:r w:rsidRPr="00D43C85">
        <w:t>.</w:t>
      </w:r>
    </w:p>
    <w:p w14:paraId="4B87166C" w14:textId="62BE4A31" w:rsidR="001C6AEF" w:rsidRPr="00042170" w:rsidRDefault="001C6AEF" w:rsidP="00D14F8B">
      <w:pPr>
        <w:pStyle w:val="3GPPText"/>
        <w:numPr>
          <w:ilvl w:val="0"/>
          <w:numId w:val="14"/>
        </w:numPr>
      </w:pPr>
    </w:p>
    <w:p w14:paraId="7BDA323E" w14:textId="514CF955" w:rsidR="00766C4A" w:rsidRPr="00042170" w:rsidRDefault="00C21D42" w:rsidP="00D14F8B">
      <w:pPr>
        <w:pStyle w:val="3GPPText"/>
        <w:numPr>
          <w:ilvl w:val="1"/>
          <w:numId w:val="16"/>
        </w:numPr>
        <w:rPr>
          <w:b/>
        </w:rPr>
      </w:pPr>
      <w:r>
        <w:rPr>
          <w:b/>
        </w:rPr>
        <w:t xml:space="preserve">Define </w:t>
      </w:r>
      <w:r w:rsidR="00766C4A" w:rsidRPr="00042170">
        <w:rPr>
          <w:b/>
        </w:rPr>
        <w:t xml:space="preserve">NR </w:t>
      </w:r>
      <w:r w:rsidR="00121293" w:rsidRPr="00042170">
        <w:rPr>
          <w:b/>
        </w:rPr>
        <w:t xml:space="preserve">UL </w:t>
      </w:r>
      <w:r w:rsidR="00766C4A" w:rsidRPr="00042170">
        <w:rPr>
          <w:b/>
        </w:rPr>
        <w:t xml:space="preserve">PRS </w:t>
      </w:r>
      <w:r w:rsidR="0025607B" w:rsidRPr="00042170">
        <w:rPr>
          <w:b/>
        </w:rPr>
        <w:t>R</w:t>
      </w:r>
      <w:r w:rsidR="00766C4A" w:rsidRPr="00042170">
        <w:rPr>
          <w:b/>
        </w:rPr>
        <w:t xml:space="preserve">esource </w:t>
      </w:r>
      <w:r w:rsidR="0091350E" w:rsidRPr="00042170">
        <w:rPr>
          <w:b/>
        </w:rPr>
        <w:t xml:space="preserve">as a set of REs across configurable number of consecutive </w:t>
      </w:r>
      <w:r>
        <w:rPr>
          <w:b/>
        </w:rPr>
        <w:t xml:space="preserve">UL </w:t>
      </w:r>
      <w:r w:rsidR="0091350E" w:rsidRPr="00042170">
        <w:rPr>
          <w:b/>
        </w:rPr>
        <w:t>symbols and PRBs</w:t>
      </w:r>
    </w:p>
    <w:p w14:paraId="435072C3" w14:textId="647A5A43" w:rsidR="001C6AEF" w:rsidRDefault="001C6AEF" w:rsidP="00D43C85">
      <w:pPr>
        <w:pStyle w:val="3GPPText"/>
        <w:numPr>
          <w:ilvl w:val="2"/>
          <w:numId w:val="16"/>
        </w:numPr>
        <w:rPr>
          <w:b/>
        </w:rPr>
      </w:pPr>
      <w:r w:rsidRPr="00042170">
        <w:rPr>
          <w:b/>
        </w:rPr>
        <w:t xml:space="preserve">NR </w:t>
      </w:r>
      <w:r w:rsidR="00121293" w:rsidRPr="00042170">
        <w:rPr>
          <w:b/>
        </w:rPr>
        <w:t xml:space="preserve">UL </w:t>
      </w:r>
      <w:r w:rsidRPr="00042170">
        <w:rPr>
          <w:b/>
        </w:rPr>
        <w:t xml:space="preserve">PRS </w:t>
      </w:r>
      <w:r w:rsidR="0025607B" w:rsidRPr="00042170">
        <w:rPr>
          <w:b/>
        </w:rPr>
        <w:t>R</w:t>
      </w:r>
      <w:r w:rsidRPr="00042170">
        <w:rPr>
          <w:b/>
        </w:rPr>
        <w:t>esource configuration support</w:t>
      </w:r>
      <w:r w:rsidR="0025607B" w:rsidRPr="00042170">
        <w:rPr>
          <w:b/>
        </w:rPr>
        <w:t>s</w:t>
      </w:r>
      <w:r w:rsidRPr="00042170">
        <w:rPr>
          <w:b/>
        </w:rPr>
        <w:t xml:space="preserve"> </w:t>
      </w:r>
      <w:r w:rsidR="00121293" w:rsidRPr="00042170">
        <w:rPr>
          <w:b/>
        </w:rPr>
        <w:t>U</w:t>
      </w:r>
      <w:r w:rsidRPr="00042170">
        <w:rPr>
          <w:b/>
        </w:rPr>
        <w:t>L TX beam-sweeping</w:t>
      </w:r>
      <w:r w:rsidR="00766C4A" w:rsidRPr="00042170">
        <w:rPr>
          <w:b/>
        </w:rPr>
        <w:t xml:space="preserve"> </w:t>
      </w:r>
      <w:r w:rsidR="00606EDC">
        <w:rPr>
          <w:b/>
        </w:rPr>
        <w:t>by UE</w:t>
      </w:r>
    </w:p>
    <w:p w14:paraId="1375D0BF" w14:textId="2533687D" w:rsidR="001C6AEF" w:rsidRPr="00042170" w:rsidRDefault="001C6AEF" w:rsidP="00D43C85">
      <w:pPr>
        <w:pStyle w:val="3GPPText"/>
        <w:numPr>
          <w:ilvl w:val="2"/>
          <w:numId w:val="16"/>
        </w:numPr>
        <w:rPr>
          <w:b/>
        </w:rPr>
      </w:pPr>
      <w:r w:rsidRPr="00042170">
        <w:rPr>
          <w:b/>
        </w:rPr>
        <w:t xml:space="preserve">NR </w:t>
      </w:r>
      <w:r w:rsidR="00121293" w:rsidRPr="00042170">
        <w:rPr>
          <w:b/>
        </w:rPr>
        <w:t xml:space="preserve">UL </w:t>
      </w:r>
      <w:r w:rsidRPr="00042170">
        <w:rPr>
          <w:b/>
        </w:rPr>
        <w:t xml:space="preserve">PRS </w:t>
      </w:r>
      <w:r w:rsidR="0025607B" w:rsidRPr="00042170">
        <w:rPr>
          <w:b/>
        </w:rPr>
        <w:t>R</w:t>
      </w:r>
      <w:r w:rsidRPr="00042170">
        <w:rPr>
          <w:b/>
        </w:rPr>
        <w:t xml:space="preserve">esource supports </w:t>
      </w:r>
      <w:r w:rsidR="00606EDC">
        <w:rPr>
          <w:b/>
        </w:rPr>
        <w:t xml:space="preserve">UL </w:t>
      </w:r>
      <w:r w:rsidR="0025607B" w:rsidRPr="00042170">
        <w:rPr>
          <w:b/>
        </w:rPr>
        <w:t xml:space="preserve">PRS transmission from </w:t>
      </w:r>
      <w:r w:rsidRPr="00042170">
        <w:rPr>
          <w:b/>
        </w:rPr>
        <w:t>up to two TX ports</w:t>
      </w:r>
    </w:p>
    <w:p w14:paraId="35A1D622" w14:textId="23FE7B0B" w:rsidR="001C6AEF" w:rsidRDefault="001C6AEF" w:rsidP="00D43C85">
      <w:pPr>
        <w:pStyle w:val="3GPPText"/>
        <w:numPr>
          <w:ilvl w:val="2"/>
          <w:numId w:val="16"/>
        </w:numPr>
        <w:rPr>
          <w:b/>
        </w:rPr>
      </w:pPr>
      <w:r w:rsidRPr="00042170">
        <w:rPr>
          <w:b/>
        </w:rPr>
        <w:t xml:space="preserve">NR </w:t>
      </w:r>
      <w:r w:rsidR="00121293" w:rsidRPr="00042170">
        <w:rPr>
          <w:b/>
        </w:rPr>
        <w:t xml:space="preserve">UL </w:t>
      </w:r>
      <w:r w:rsidRPr="00042170">
        <w:rPr>
          <w:b/>
        </w:rPr>
        <w:t xml:space="preserve">PRS </w:t>
      </w:r>
      <w:r w:rsidR="0025607B" w:rsidRPr="00042170">
        <w:rPr>
          <w:b/>
        </w:rPr>
        <w:t>R</w:t>
      </w:r>
      <w:r w:rsidRPr="00042170">
        <w:rPr>
          <w:b/>
        </w:rPr>
        <w:t xml:space="preserve">esource </w:t>
      </w:r>
      <w:r w:rsidR="00606EDC">
        <w:rPr>
          <w:b/>
        </w:rPr>
        <w:t xml:space="preserve">is </w:t>
      </w:r>
      <w:r w:rsidR="004B01C9">
        <w:rPr>
          <w:b/>
        </w:rPr>
        <w:t xml:space="preserve">identified </w:t>
      </w:r>
      <w:r w:rsidR="007B4295">
        <w:rPr>
          <w:b/>
        </w:rPr>
        <w:t xml:space="preserve">by unique </w:t>
      </w:r>
      <w:r w:rsidR="00606EDC">
        <w:rPr>
          <w:b/>
        </w:rPr>
        <w:t xml:space="preserve">UL PRS Resource </w:t>
      </w:r>
      <w:r w:rsidR="007B4295">
        <w:rPr>
          <w:b/>
        </w:rPr>
        <w:t>ID</w:t>
      </w:r>
    </w:p>
    <w:p w14:paraId="0B6171FD" w14:textId="178172C0" w:rsidR="00C21D42" w:rsidRPr="00042170" w:rsidRDefault="00C21D42" w:rsidP="00C21D42">
      <w:pPr>
        <w:pStyle w:val="3GPPText"/>
        <w:numPr>
          <w:ilvl w:val="1"/>
          <w:numId w:val="16"/>
        </w:numPr>
        <w:rPr>
          <w:b/>
        </w:rPr>
      </w:pPr>
      <w:r>
        <w:rPr>
          <w:b/>
        </w:rPr>
        <w:t>NR UL PRS Resources are combined by NR UL PRS Resource Set</w:t>
      </w:r>
    </w:p>
    <w:p w14:paraId="7CCB2AFA" w14:textId="77777777" w:rsidR="001C6AEF" w:rsidRPr="00C704CA" w:rsidRDefault="001C6AEF" w:rsidP="009B78D2">
      <w:pPr>
        <w:pStyle w:val="3GPPText"/>
      </w:pPr>
    </w:p>
    <w:p w14:paraId="7F365F44" w14:textId="45FC4853" w:rsidR="00195704" w:rsidRPr="00C704CA" w:rsidRDefault="00195704" w:rsidP="00195704">
      <w:pPr>
        <w:pStyle w:val="3GPPH2"/>
        <w:rPr>
          <w:lang w:val="en-US"/>
        </w:rPr>
      </w:pPr>
      <w:r w:rsidRPr="00C704CA">
        <w:rPr>
          <w:lang w:val="en-US"/>
        </w:rPr>
        <w:t>Tr</w:t>
      </w:r>
      <w:r w:rsidR="001374BE" w:rsidRPr="00C704CA">
        <w:rPr>
          <w:lang w:val="en-US"/>
        </w:rPr>
        <w:t xml:space="preserve">ansmission </w:t>
      </w:r>
      <w:r w:rsidR="004C6878" w:rsidRPr="00C704CA">
        <w:rPr>
          <w:lang w:val="en-US"/>
        </w:rPr>
        <w:t xml:space="preserve">Schedule </w:t>
      </w:r>
      <w:r w:rsidR="001374BE" w:rsidRPr="00C704CA">
        <w:rPr>
          <w:lang w:val="en-US"/>
        </w:rPr>
        <w:t xml:space="preserve">of </w:t>
      </w:r>
      <w:r w:rsidR="004C6878" w:rsidRPr="00C704CA">
        <w:rPr>
          <w:lang w:val="en-US"/>
        </w:rPr>
        <w:t xml:space="preserve">NR </w:t>
      </w:r>
      <w:r w:rsidR="00F50BBE" w:rsidRPr="00C704CA">
        <w:rPr>
          <w:lang w:val="en-US"/>
        </w:rPr>
        <w:t xml:space="preserve">UL </w:t>
      </w:r>
      <w:r w:rsidR="004C6878" w:rsidRPr="00C704CA">
        <w:rPr>
          <w:lang w:val="en-US"/>
        </w:rPr>
        <w:t>PRS</w:t>
      </w:r>
    </w:p>
    <w:p w14:paraId="35971443" w14:textId="77777777" w:rsidR="00463A4E" w:rsidRPr="00D43C85" w:rsidRDefault="00463A4E" w:rsidP="00630E24">
      <w:pPr>
        <w:pStyle w:val="3GPPText"/>
      </w:pPr>
    </w:p>
    <w:p w14:paraId="0D89B431" w14:textId="594DADA1" w:rsidR="00630E24" w:rsidRPr="00C704CA" w:rsidRDefault="00647579" w:rsidP="00630E24">
      <w:pPr>
        <w:pStyle w:val="3GPPText"/>
        <w:rPr>
          <w:b/>
          <w:u w:val="single"/>
        </w:rPr>
      </w:pPr>
      <w:r w:rsidRPr="00C704CA">
        <w:rPr>
          <w:b/>
          <w:u w:val="single"/>
        </w:rPr>
        <w:t xml:space="preserve">UL </w:t>
      </w:r>
      <w:r w:rsidR="00630E24" w:rsidRPr="00C704CA">
        <w:rPr>
          <w:b/>
          <w:u w:val="single"/>
        </w:rPr>
        <w:t>PRS Transmission Schedule</w:t>
      </w:r>
    </w:p>
    <w:p w14:paraId="6C2E8BAC" w14:textId="423BAD96" w:rsidR="00CC772C" w:rsidRDefault="00042170" w:rsidP="006F14F2">
      <w:pPr>
        <w:pStyle w:val="3GPPText"/>
      </w:pPr>
      <w:r w:rsidRPr="00C704CA">
        <w:t xml:space="preserve">The UL PRS transmission structure and </w:t>
      </w:r>
      <w:r w:rsidR="00596F56" w:rsidRPr="00C704CA">
        <w:t xml:space="preserve">schedule should be known and coordinated with the neighboring </w:t>
      </w:r>
      <w:proofErr w:type="spellStart"/>
      <w:r w:rsidR="00596F56" w:rsidRPr="00C704CA">
        <w:t>gNBs</w:t>
      </w:r>
      <w:proofErr w:type="spellEnd"/>
      <w:r w:rsidR="00596F56" w:rsidRPr="00C704CA">
        <w:t xml:space="preserve"> </w:t>
      </w:r>
      <w:r w:rsidR="00C704CA">
        <w:t xml:space="preserve">in advance </w:t>
      </w:r>
      <w:r w:rsidR="00596F56" w:rsidRPr="00C704CA">
        <w:t>so that they can try to detect and process the UL PRS signals.</w:t>
      </w:r>
      <w:r w:rsidR="00DC17F4" w:rsidRPr="00C704CA">
        <w:t xml:space="preserve"> In many cases, it can be left up to network implementation issue or </w:t>
      </w:r>
      <w:r w:rsidR="006E0899" w:rsidRPr="00C704CA">
        <w:t>dedicated backhaul signaling can be introduced.</w:t>
      </w:r>
    </w:p>
    <w:p w14:paraId="1FF5D91E" w14:textId="77777777" w:rsidR="00463A4E" w:rsidRPr="00C704CA" w:rsidRDefault="00463A4E" w:rsidP="006F14F2">
      <w:pPr>
        <w:pStyle w:val="3GPPText"/>
      </w:pPr>
    </w:p>
    <w:p w14:paraId="4C87122B" w14:textId="720131D2" w:rsidR="00964036" w:rsidRPr="00C704CA" w:rsidRDefault="00630E24" w:rsidP="00195704">
      <w:pPr>
        <w:pStyle w:val="3GPPText"/>
        <w:rPr>
          <w:b/>
          <w:u w:val="single"/>
        </w:rPr>
      </w:pPr>
      <w:r w:rsidRPr="00C704CA">
        <w:rPr>
          <w:b/>
          <w:u w:val="single"/>
        </w:rPr>
        <w:t>Multiplexing of PRS Transmissions</w:t>
      </w:r>
      <w:r w:rsidR="007C4828" w:rsidRPr="00C704CA">
        <w:rPr>
          <w:b/>
          <w:u w:val="single"/>
        </w:rPr>
        <w:t xml:space="preserve"> w</w:t>
      </w:r>
      <w:r w:rsidR="00C704CA">
        <w:rPr>
          <w:b/>
          <w:u w:val="single"/>
        </w:rPr>
        <w:t>/</w:t>
      </w:r>
      <w:r w:rsidR="007C4828" w:rsidRPr="00C704CA">
        <w:rPr>
          <w:b/>
          <w:u w:val="single"/>
        </w:rPr>
        <w:t xml:space="preserve"> </w:t>
      </w:r>
      <w:r w:rsidR="00C704CA">
        <w:rPr>
          <w:b/>
          <w:u w:val="single"/>
        </w:rPr>
        <w:t>Other Signals/C</w:t>
      </w:r>
      <w:r w:rsidR="007C4828" w:rsidRPr="00C704CA">
        <w:rPr>
          <w:b/>
          <w:u w:val="single"/>
        </w:rPr>
        <w:t>hannels</w:t>
      </w:r>
    </w:p>
    <w:p w14:paraId="4988286A" w14:textId="0BE7D7F9" w:rsidR="00630E24" w:rsidRDefault="00630E24" w:rsidP="00195704">
      <w:pPr>
        <w:pStyle w:val="3GPPText"/>
      </w:pPr>
      <w:r w:rsidRPr="00C704CA">
        <w:t xml:space="preserve">For </w:t>
      </w:r>
      <w:r w:rsidR="00EB0A14" w:rsidRPr="00C704CA">
        <w:t xml:space="preserve">accurate </w:t>
      </w:r>
      <w:r w:rsidRPr="00C704CA">
        <w:t xml:space="preserve">NR </w:t>
      </w:r>
      <w:r w:rsidR="00042170" w:rsidRPr="00C704CA">
        <w:t>U</w:t>
      </w:r>
      <w:r w:rsidRPr="00C704CA">
        <w:t xml:space="preserve">L </w:t>
      </w:r>
      <w:r w:rsidR="00EB0A14" w:rsidRPr="00C704CA">
        <w:t>positioning</w:t>
      </w:r>
      <w:r w:rsidRPr="00C704CA">
        <w:t xml:space="preserve">, </w:t>
      </w:r>
      <w:r w:rsidR="00042170" w:rsidRPr="00C704CA">
        <w:t xml:space="preserve">UL </w:t>
      </w:r>
      <w:r w:rsidR="00EB0A14" w:rsidRPr="00C704CA">
        <w:t xml:space="preserve">PRS multiplexing with other </w:t>
      </w:r>
      <w:r w:rsidR="00153FEB" w:rsidRPr="00C704CA">
        <w:t xml:space="preserve">physical </w:t>
      </w:r>
      <w:r w:rsidR="00EB0A14" w:rsidRPr="00C704CA">
        <w:t>signals</w:t>
      </w:r>
      <w:r w:rsidR="00153FEB" w:rsidRPr="00C704CA">
        <w:t>/channels</w:t>
      </w:r>
      <w:r w:rsidR="00EB0A14" w:rsidRPr="00C704CA">
        <w:t xml:space="preserve"> is not desirable</w:t>
      </w:r>
      <w:r w:rsidR="00153FEB" w:rsidRPr="00C704CA">
        <w:t xml:space="preserve"> from system perspective due inter-cell interference issues considerations</w:t>
      </w:r>
      <w:r w:rsidR="00C704CA" w:rsidRPr="00C704CA">
        <w:t xml:space="preserve"> and UE perspective due to power sharing considerations</w:t>
      </w:r>
      <w:r w:rsidR="00EB0A14" w:rsidRPr="00C704CA">
        <w:t>.</w:t>
      </w:r>
      <w:r w:rsidR="00153FEB" w:rsidRPr="00C704CA">
        <w:t xml:space="preserve"> Therefore it is desirable to enable mode of operation with dedicated </w:t>
      </w:r>
      <w:r w:rsidR="00042170" w:rsidRPr="00C704CA">
        <w:t xml:space="preserve">UL </w:t>
      </w:r>
      <w:r w:rsidR="00153FEB" w:rsidRPr="00C704CA">
        <w:t>PRS resources.</w:t>
      </w:r>
    </w:p>
    <w:p w14:paraId="0D95A81F" w14:textId="77777777" w:rsidR="004B01C9" w:rsidRDefault="004B01C9" w:rsidP="00195704">
      <w:pPr>
        <w:pStyle w:val="3GPPText"/>
      </w:pPr>
    </w:p>
    <w:p w14:paraId="1AD6ACEB" w14:textId="41E1CEA1" w:rsidR="00195704" w:rsidRPr="00C704CA" w:rsidRDefault="00BF041F" w:rsidP="00195704">
      <w:pPr>
        <w:pStyle w:val="3GPPH2"/>
        <w:rPr>
          <w:lang w:val="en-US"/>
        </w:rPr>
      </w:pPr>
      <w:proofErr w:type="spellStart"/>
      <w:r w:rsidRPr="00C704CA">
        <w:rPr>
          <w:lang w:val="en-US"/>
        </w:rPr>
        <w:t>gNB</w:t>
      </w:r>
      <w:proofErr w:type="spellEnd"/>
      <w:r w:rsidR="001374BE" w:rsidRPr="00C704CA">
        <w:rPr>
          <w:lang w:val="en-US"/>
        </w:rPr>
        <w:t xml:space="preserve"> Measurements and Reporting</w:t>
      </w:r>
    </w:p>
    <w:p w14:paraId="66CAA6C9" w14:textId="562AE3F0" w:rsidR="00DC3D8F" w:rsidRPr="006F1535" w:rsidRDefault="00DC3D8F">
      <w:pPr>
        <w:pStyle w:val="3GPPText"/>
      </w:pPr>
      <w:r>
        <w:t xml:space="preserve">The following measurements were agreed to be supported by serving and neighbor </w:t>
      </w:r>
      <w:proofErr w:type="spellStart"/>
      <w:r>
        <w:t>gNBs</w:t>
      </w:r>
      <w:proofErr w:type="spellEnd"/>
      <w:r>
        <w:t xml:space="preserve"> for NR UL Positioning.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DC3D8F" w:rsidRPr="00C0473E" w14:paraId="3F3C5B60" w14:textId="77777777" w:rsidTr="0053183B">
        <w:tc>
          <w:tcPr>
            <w:tcW w:w="9967" w:type="dxa"/>
            <w:shd w:val="clear" w:color="auto" w:fill="auto"/>
          </w:tcPr>
          <w:p w14:paraId="3B814845" w14:textId="77777777" w:rsidR="00DC3D8F" w:rsidRPr="00C0473E" w:rsidRDefault="00DC3D8F" w:rsidP="0053183B">
            <w:pPr>
              <w:spacing w:after="60"/>
              <w:rPr>
                <w:b/>
                <w:sz w:val="22"/>
                <w:lang w:val="en-US" w:eastAsia="x-none"/>
              </w:rPr>
            </w:pPr>
            <w:r w:rsidRPr="00C0473E">
              <w:rPr>
                <w:b/>
                <w:sz w:val="22"/>
                <w:u w:val="single"/>
                <w:lang w:val="en-US" w:eastAsia="zh-CN"/>
              </w:rPr>
              <w:lastRenderedPageBreak/>
              <w:t>RAN1</w:t>
            </w:r>
            <w:r>
              <w:rPr>
                <w:b/>
                <w:sz w:val="22"/>
                <w:u w:val="single"/>
                <w:lang w:val="en-US" w:eastAsia="zh-CN"/>
              </w:rPr>
              <w:t xml:space="preserve"> AdHoc-1901 </w:t>
            </w:r>
            <w:r w:rsidRPr="00C0473E">
              <w:rPr>
                <w:b/>
                <w:sz w:val="22"/>
                <w:u w:val="single"/>
                <w:lang w:val="en-US" w:eastAsia="zh-CN"/>
              </w:rPr>
              <w:t>Agreement</w:t>
            </w:r>
            <w:r>
              <w:rPr>
                <w:b/>
                <w:sz w:val="22"/>
                <w:u w:val="single"/>
                <w:lang w:val="en-US" w:eastAsia="zh-CN"/>
              </w:rPr>
              <w:t>s</w:t>
            </w:r>
            <w:r w:rsidRPr="00C0473E">
              <w:rPr>
                <w:b/>
                <w:sz w:val="22"/>
                <w:lang w:val="en-US" w:eastAsia="x-none"/>
              </w:rPr>
              <w:t>:</w:t>
            </w:r>
          </w:p>
          <w:p w14:paraId="11DA26C5" w14:textId="77777777" w:rsidR="00DC3D8F" w:rsidRPr="00D94508" w:rsidRDefault="00DC3D8F" w:rsidP="0053183B">
            <w:pPr>
              <w:pStyle w:val="3GPPAgreements"/>
              <w:rPr>
                <w:szCs w:val="22"/>
              </w:rPr>
            </w:pPr>
            <w:r w:rsidRPr="00D94508">
              <w:rPr>
                <w:szCs w:val="22"/>
              </w:rPr>
              <w:t xml:space="preserve">The following measurements for NR UL PRS at serving and neighbor </w:t>
            </w:r>
            <w:proofErr w:type="spellStart"/>
            <w:r w:rsidRPr="00D94508">
              <w:rPr>
                <w:szCs w:val="22"/>
              </w:rPr>
              <w:t>gNBs</w:t>
            </w:r>
            <w:proofErr w:type="spellEnd"/>
            <w:r w:rsidRPr="00D94508">
              <w:rPr>
                <w:szCs w:val="22"/>
              </w:rPr>
              <w:t xml:space="preserve"> should be supported:</w:t>
            </w:r>
          </w:p>
          <w:p w14:paraId="790E0384" w14:textId="77777777" w:rsidR="00DC3D8F" w:rsidRPr="00D94508" w:rsidRDefault="00DC3D8F" w:rsidP="0053183B">
            <w:pPr>
              <w:pStyle w:val="3GPPAgreements"/>
              <w:numPr>
                <w:ilvl w:val="1"/>
                <w:numId w:val="9"/>
              </w:numPr>
              <w:rPr>
                <w:szCs w:val="22"/>
              </w:rPr>
            </w:pPr>
            <w:r w:rsidRPr="00D94508">
              <w:rPr>
                <w:szCs w:val="22"/>
              </w:rPr>
              <w:t>UL RTOA measurements</w:t>
            </w:r>
          </w:p>
          <w:p w14:paraId="29A9E8BF" w14:textId="77777777" w:rsidR="00DC3D8F" w:rsidRPr="00D94508" w:rsidRDefault="00DC3D8F" w:rsidP="0053183B">
            <w:pPr>
              <w:pStyle w:val="3GPPAgreements"/>
              <w:numPr>
                <w:ilvl w:val="1"/>
                <w:numId w:val="9"/>
              </w:numPr>
              <w:rPr>
                <w:szCs w:val="22"/>
              </w:rPr>
            </w:pPr>
            <w:r w:rsidRPr="00D94508">
              <w:rPr>
                <w:szCs w:val="22"/>
              </w:rPr>
              <w:t>UL Angle Of Arrival (AOA) measurements (including Azimuth and Zenith Angles)</w:t>
            </w:r>
          </w:p>
          <w:p w14:paraId="7652C2B9" w14:textId="77777777" w:rsidR="00DC3D8F" w:rsidRPr="00D94508" w:rsidRDefault="00DC3D8F" w:rsidP="0053183B">
            <w:pPr>
              <w:pStyle w:val="3GPPAgreements"/>
              <w:numPr>
                <w:ilvl w:val="1"/>
                <w:numId w:val="9"/>
              </w:numPr>
              <w:rPr>
                <w:szCs w:val="22"/>
              </w:rPr>
            </w:pPr>
            <w:r w:rsidRPr="00D94508">
              <w:rPr>
                <w:szCs w:val="22"/>
              </w:rPr>
              <w:t>UL RSRP (reference signal received power) measurements</w:t>
            </w:r>
          </w:p>
          <w:p w14:paraId="60051D27" w14:textId="77777777" w:rsidR="00DC3D8F" w:rsidRPr="00C0473E" w:rsidRDefault="00DC3D8F" w:rsidP="0053183B">
            <w:pPr>
              <w:pStyle w:val="3GPPAgreements"/>
              <w:numPr>
                <w:ilvl w:val="1"/>
                <w:numId w:val="9"/>
              </w:numPr>
            </w:pPr>
            <w:proofErr w:type="spellStart"/>
            <w:r w:rsidRPr="00D94508">
              <w:rPr>
                <w:szCs w:val="22"/>
              </w:rPr>
              <w:t>gNB</w:t>
            </w:r>
            <w:proofErr w:type="spellEnd"/>
            <w:r w:rsidRPr="00D94508">
              <w:rPr>
                <w:szCs w:val="22"/>
              </w:rPr>
              <w:t xml:space="preserve"> RX-TX time difference measurements</w:t>
            </w:r>
          </w:p>
        </w:tc>
      </w:tr>
    </w:tbl>
    <w:p w14:paraId="74D0D7C8" w14:textId="486904E2" w:rsidR="00964036" w:rsidRPr="00C704CA" w:rsidRDefault="002F40C9" w:rsidP="00195704">
      <w:pPr>
        <w:pStyle w:val="3GPPText"/>
      </w:pPr>
      <w:r w:rsidRPr="00D43C85">
        <w:t>Besides</w:t>
      </w:r>
      <w:r w:rsidRPr="00D95E8D">
        <w:t xml:space="preserve"> the agreed measurements, additional measurements should be introduced to characterize UL PRS signal quality </w:t>
      </w:r>
      <w:r w:rsidR="00463A4E" w:rsidRPr="00D95E8D">
        <w:t>UL PRS-SINR, UL PRS-RSRQ</w:t>
      </w:r>
      <w:r w:rsidR="00463A4E" w:rsidRPr="00D43C85">
        <w:t xml:space="preserve"> </w:t>
      </w:r>
      <w:r w:rsidRPr="00D95E8D">
        <w:t xml:space="preserve">and </w:t>
      </w:r>
      <w:r w:rsidR="00463A4E" w:rsidRPr="00D43C85">
        <w:t xml:space="preserve">quality of UL RTOA and UL </w:t>
      </w:r>
      <w:proofErr w:type="spellStart"/>
      <w:r w:rsidR="00463A4E" w:rsidRPr="00D43C85">
        <w:t>AoA</w:t>
      </w:r>
      <w:proofErr w:type="spellEnd"/>
      <w:r w:rsidR="009C71F0" w:rsidRPr="00D95E8D">
        <w:t>:</w:t>
      </w:r>
    </w:p>
    <w:p w14:paraId="7006F3C8" w14:textId="77777777" w:rsidR="00153FEB" w:rsidRPr="007B4295" w:rsidRDefault="00153FEB" w:rsidP="00B00A4C">
      <w:pPr>
        <w:pStyle w:val="3GPPText"/>
      </w:pPr>
    </w:p>
    <w:p w14:paraId="45E86AC7" w14:textId="2254FD34" w:rsidR="00B00A4C" w:rsidRPr="007B4295" w:rsidRDefault="00B00A4C" w:rsidP="00D14F8B">
      <w:pPr>
        <w:pStyle w:val="3GPPText"/>
        <w:numPr>
          <w:ilvl w:val="0"/>
          <w:numId w:val="14"/>
        </w:numPr>
      </w:pPr>
    </w:p>
    <w:p w14:paraId="3C1F226B" w14:textId="7FB2CFC5" w:rsidR="00B00A4C" w:rsidRPr="007B4295" w:rsidRDefault="00B00A4C" w:rsidP="00D14F8B">
      <w:pPr>
        <w:pStyle w:val="3GPPText"/>
        <w:numPr>
          <w:ilvl w:val="1"/>
          <w:numId w:val="16"/>
        </w:numPr>
        <w:rPr>
          <w:b/>
        </w:rPr>
      </w:pPr>
      <w:r w:rsidRPr="007B4295">
        <w:rPr>
          <w:b/>
        </w:rPr>
        <w:t xml:space="preserve">For NR </w:t>
      </w:r>
      <w:r w:rsidR="00DC17F4" w:rsidRPr="007B4295">
        <w:rPr>
          <w:b/>
        </w:rPr>
        <w:t>U</w:t>
      </w:r>
      <w:r w:rsidRPr="007B4295">
        <w:rPr>
          <w:b/>
        </w:rPr>
        <w:t xml:space="preserve">L positioning based on NR </w:t>
      </w:r>
      <w:r w:rsidR="00DC17F4" w:rsidRPr="007B4295">
        <w:rPr>
          <w:b/>
        </w:rPr>
        <w:t xml:space="preserve">UL </w:t>
      </w:r>
      <w:r w:rsidRPr="007B4295">
        <w:rPr>
          <w:b/>
        </w:rPr>
        <w:t xml:space="preserve">PRS signals, </w:t>
      </w:r>
      <w:proofErr w:type="spellStart"/>
      <w:r w:rsidR="00DC17F4" w:rsidRPr="007B4295">
        <w:rPr>
          <w:b/>
        </w:rPr>
        <w:t>gNB</w:t>
      </w:r>
      <w:proofErr w:type="spellEnd"/>
      <w:r w:rsidRPr="007B4295">
        <w:rPr>
          <w:b/>
        </w:rPr>
        <w:t xml:space="preserve"> supports</w:t>
      </w:r>
    </w:p>
    <w:p w14:paraId="063C58F1" w14:textId="2910D833" w:rsidR="00B00A4C" w:rsidRDefault="00B00A4C" w:rsidP="00D14F8B">
      <w:pPr>
        <w:pStyle w:val="3GPPText"/>
        <w:numPr>
          <w:ilvl w:val="2"/>
          <w:numId w:val="16"/>
        </w:numPr>
        <w:rPr>
          <w:b/>
        </w:rPr>
      </w:pPr>
      <w:r w:rsidRPr="007B4295">
        <w:rPr>
          <w:b/>
        </w:rPr>
        <w:t xml:space="preserve">Measurements characterizing </w:t>
      </w:r>
      <w:r w:rsidR="00DC17F4" w:rsidRPr="007B4295">
        <w:rPr>
          <w:b/>
        </w:rPr>
        <w:t xml:space="preserve">UL </w:t>
      </w:r>
      <w:r w:rsidRPr="007B4295">
        <w:rPr>
          <w:b/>
        </w:rPr>
        <w:t xml:space="preserve">PRS signal quality, e.g. </w:t>
      </w:r>
      <w:r w:rsidR="00DC17F4" w:rsidRPr="007B4295">
        <w:rPr>
          <w:b/>
        </w:rPr>
        <w:t xml:space="preserve">UL </w:t>
      </w:r>
      <w:r w:rsidRPr="007B4295">
        <w:rPr>
          <w:b/>
        </w:rPr>
        <w:t xml:space="preserve">PRS-SINR, </w:t>
      </w:r>
      <w:r w:rsidR="00DC17F4" w:rsidRPr="007B4295">
        <w:rPr>
          <w:b/>
        </w:rPr>
        <w:t xml:space="preserve">UL </w:t>
      </w:r>
      <w:r w:rsidRPr="007B4295">
        <w:rPr>
          <w:b/>
        </w:rPr>
        <w:t>PRS-RSRQ</w:t>
      </w:r>
    </w:p>
    <w:p w14:paraId="2BCF43D4" w14:textId="6CD73666" w:rsidR="005E540E" w:rsidRPr="00C0473E" w:rsidRDefault="00463A4E" w:rsidP="00D43C85">
      <w:pPr>
        <w:pStyle w:val="3GPPText"/>
        <w:numPr>
          <w:ilvl w:val="2"/>
          <w:numId w:val="16"/>
        </w:numPr>
      </w:pPr>
      <w:r>
        <w:rPr>
          <w:b/>
        </w:rPr>
        <w:t xml:space="preserve">Measurements characterizing quality of UL RTOA and UL </w:t>
      </w:r>
      <w:proofErr w:type="spellStart"/>
      <w:r>
        <w:rPr>
          <w:b/>
        </w:rPr>
        <w:t>AoA</w:t>
      </w:r>
      <w:proofErr w:type="spellEnd"/>
    </w:p>
    <w:p w14:paraId="277BEB27" w14:textId="77777777" w:rsidR="00311012" w:rsidRPr="00C0473E" w:rsidRDefault="00311012" w:rsidP="001374BE">
      <w:pPr>
        <w:pStyle w:val="3GPPAgreements"/>
        <w:numPr>
          <w:ilvl w:val="0"/>
          <w:numId w:val="0"/>
        </w:numPr>
        <w:ind w:left="284" w:hanging="284"/>
      </w:pPr>
    </w:p>
    <w:p w14:paraId="75659336" w14:textId="0FE0F35B" w:rsidR="00B30338" w:rsidRPr="00C0473E" w:rsidRDefault="00311012" w:rsidP="00B30338">
      <w:pPr>
        <w:pStyle w:val="Heading1"/>
        <w:rPr>
          <w:lang w:val="en-US"/>
        </w:rPr>
      </w:pPr>
      <w:r w:rsidRPr="00C0473E">
        <w:rPr>
          <w:lang w:val="en-US"/>
        </w:rPr>
        <w:t xml:space="preserve">NR </w:t>
      </w:r>
      <w:r w:rsidR="0070411F" w:rsidRPr="00C0473E">
        <w:rPr>
          <w:lang w:val="en-US"/>
        </w:rPr>
        <w:t>U</w:t>
      </w:r>
      <w:r w:rsidR="00B30338" w:rsidRPr="00C0473E">
        <w:rPr>
          <w:lang w:val="en-US"/>
        </w:rPr>
        <w:t xml:space="preserve">L </w:t>
      </w:r>
      <w:r w:rsidRPr="00C0473E">
        <w:rPr>
          <w:lang w:val="en-US"/>
        </w:rPr>
        <w:t>Performance Analysis</w:t>
      </w:r>
    </w:p>
    <w:p w14:paraId="02A67B38" w14:textId="5E547D63" w:rsidR="006454D6" w:rsidRPr="00C0473E" w:rsidRDefault="00311012" w:rsidP="00311012">
      <w:pPr>
        <w:pStyle w:val="3GPPText"/>
      </w:pPr>
      <w:r w:rsidRPr="00C0473E">
        <w:t xml:space="preserve">In this section, we provide </w:t>
      </w:r>
      <w:r w:rsidR="0070411F" w:rsidRPr="00C0473E">
        <w:t>UL</w:t>
      </w:r>
      <w:r w:rsidRPr="00C0473E">
        <w:t xml:space="preserve"> TDOA based performance results for NR </w:t>
      </w:r>
      <w:r w:rsidR="00895125" w:rsidRPr="00C0473E">
        <w:t>positioning</w:t>
      </w:r>
      <w:r w:rsidRPr="00C0473E">
        <w:t xml:space="preserve"> </w:t>
      </w:r>
      <w:r w:rsidR="006454D6" w:rsidRPr="00C0473E">
        <w:t xml:space="preserve">in </w:t>
      </w:r>
      <w:r w:rsidRPr="00C0473E">
        <w:t>FR1 and FR2</w:t>
      </w:r>
      <w:r w:rsidR="00895125" w:rsidRPr="00C0473E">
        <w:t xml:space="preserve">. </w:t>
      </w:r>
      <w:r w:rsidR="006454D6" w:rsidRPr="00C0473E">
        <w:t xml:space="preserve">Additional </w:t>
      </w:r>
      <w:r w:rsidR="00895125" w:rsidRPr="00C0473E">
        <w:t xml:space="preserve">system level </w:t>
      </w:r>
      <w:r w:rsidR="006454D6" w:rsidRPr="00C0473E">
        <w:t>analysis o</w:t>
      </w:r>
      <w:r w:rsidR="00895125" w:rsidRPr="00C0473E">
        <w:t>f</w:t>
      </w:r>
      <w:r w:rsidR="006454D6" w:rsidRPr="00C0473E">
        <w:t xml:space="preserve"> NR </w:t>
      </w:r>
      <w:r w:rsidR="0070411F" w:rsidRPr="00C0473E">
        <w:t>U</w:t>
      </w:r>
      <w:r w:rsidR="006454D6" w:rsidRPr="00C0473E">
        <w:t>L Positioning</w:t>
      </w:r>
      <w:r w:rsidR="00895125" w:rsidRPr="00C0473E">
        <w:t xml:space="preserve"> performance </w:t>
      </w:r>
      <w:r w:rsidR="006454D6" w:rsidRPr="00C0473E">
        <w:t xml:space="preserve">is provided in our companion contribution </w:t>
      </w:r>
      <w:r w:rsidR="00101654">
        <w:fldChar w:fldCharType="begin"/>
      </w:r>
      <w:r w:rsidR="00101654">
        <w:instrText xml:space="preserve"> REF _Ref534972155 \r \h </w:instrText>
      </w:r>
      <w:r w:rsidR="00101654">
        <w:fldChar w:fldCharType="separate"/>
      </w:r>
      <w:r w:rsidR="0005046D">
        <w:t>[3]</w:t>
      </w:r>
      <w:r w:rsidR="00101654">
        <w:fldChar w:fldCharType="end"/>
      </w:r>
      <w:r w:rsidR="006454D6" w:rsidRPr="00C0473E">
        <w:t>.</w:t>
      </w:r>
    </w:p>
    <w:p w14:paraId="12A80B1C" w14:textId="06BE04CA" w:rsidR="00B30338" w:rsidRPr="00C0473E" w:rsidRDefault="006F1754" w:rsidP="00B30338">
      <w:pPr>
        <w:pStyle w:val="Heading2"/>
        <w:rPr>
          <w:lang w:val="en-US"/>
        </w:rPr>
      </w:pPr>
      <w:r w:rsidRPr="00C0473E">
        <w:rPr>
          <w:lang w:val="en-US"/>
        </w:rPr>
        <w:t>U</w:t>
      </w:r>
      <w:r w:rsidR="00C14A74">
        <w:rPr>
          <w:lang w:val="en-US"/>
        </w:rPr>
        <w:t>-</w:t>
      </w:r>
      <w:r w:rsidRPr="00C0473E">
        <w:rPr>
          <w:lang w:val="en-US"/>
        </w:rPr>
        <w:t xml:space="preserve">TDOA </w:t>
      </w:r>
      <w:r w:rsidR="00311012" w:rsidRPr="00C0473E">
        <w:rPr>
          <w:lang w:val="en-US"/>
        </w:rPr>
        <w:t>Performance Analysis in FR1</w:t>
      </w:r>
    </w:p>
    <w:p w14:paraId="7990FB71" w14:textId="4F204A6F" w:rsidR="00895125" w:rsidRPr="00C0473E" w:rsidRDefault="00895125" w:rsidP="006F1754">
      <w:pPr>
        <w:pStyle w:val="3GPPText"/>
      </w:pPr>
      <w:r w:rsidRPr="00C0473E">
        <w:t xml:space="preserve">In this </w:t>
      </w:r>
      <w:r w:rsidR="000C373D">
        <w:t>sub</w:t>
      </w:r>
      <w:r w:rsidRPr="00C0473E">
        <w:t xml:space="preserve">section, we </w:t>
      </w:r>
      <w:r w:rsidR="006F1754" w:rsidRPr="00C0473E">
        <w:t>analyze U</w:t>
      </w:r>
      <w:r w:rsidR="000D09A1">
        <w:t>-</w:t>
      </w:r>
      <w:r w:rsidR="006F1754" w:rsidRPr="00C0473E">
        <w:t>TDOA performance</w:t>
      </w:r>
      <w:r w:rsidRPr="00C0473E">
        <w:t xml:space="preserve"> </w:t>
      </w:r>
      <w:r w:rsidR="006F1754" w:rsidRPr="00C0473E">
        <w:t xml:space="preserve">in </w:t>
      </w:r>
      <w:r w:rsidR="00202E57" w:rsidRPr="00C0473E">
        <w:t>three</w:t>
      </w:r>
      <w:r w:rsidRPr="00C0473E">
        <w:t xml:space="preserve"> scenarios Open Office/</w:t>
      </w:r>
      <w:proofErr w:type="spellStart"/>
      <w:r w:rsidRPr="00C0473E">
        <w:t>UMi</w:t>
      </w:r>
      <w:proofErr w:type="spellEnd"/>
      <w:r w:rsidRPr="00C0473E">
        <w:t>/</w:t>
      </w:r>
      <w:proofErr w:type="spellStart"/>
      <w:r w:rsidRPr="00C0473E">
        <w:t>UMa</w:t>
      </w:r>
      <w:proofErr w:type="spellEnd"/>
      <w:r w:rsidR="000D09A1">
        <w:t xml:space="preserve"> using one symbol single port SRS transmission at maximum UE TX power</w:t>
      </w:r>
      <w:r w:rsidR="00290235" w:rsidRPr="00C0473E">
        <w:t>.</w:t>
      </w:r>
      <w:r w:rsidR="000D09A1">
        <w:t xml:space="preserve"> One UE transmits in entire deployment at a given time (i.e. R = infinity)</w:t>
      </w:r>
    </w:p>
    <w:p w14:paraId="7F3EF6CC" w14:textId="77777777" w:rsidR="007570E0" w:rsidRDefault="007570E0" w:rsidP="007570E0">
      <w:pPr>
        <w:pStyle w:val="3GPPAgreements"/>
        <w:numPr>
          <w:ilvl w:val="0"/>
          <w:numId w:val="0"/>
        </w:numPr>
      </w:pPr>
    </w:p>
    <w:p w14:paraId="5BECD43B" w14:textId="5D20C344" w:rsidR="00AD4D61" w:rsidRPr="000C373D" w:rsidRDefault="006C00C8" w:rsidP="007570E0">
      <w:pPr>
        <w:pStyle w:val="3GPPAgreements"/>
        <w:numPr>
          <w:ilvl w:val="0"/>
          <w:numId w:val="0"/>
        </w:numPr>
        <w:rPr>
          <w:rStyle w:val="3GPPTextChar"/>
        </w:rPr>
      </w:pPr>
      <w:r w:rsidRPr="006C00C8">
        <w:rPr>
          <w:noProof/>
          <w:sz w:val="20"/>
          <w:lang w:eastAsia="en-US"/>
        </w:rPr>
        <w:drawing>
          <wp:inline distT="0" distB="0" distL="0" distR="0" wp14:anchorId="65FCF16A" wp14:editId="071362F4">
            <wp:extent cx="3121368" cy="2340000"/>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21368" cy="2340000"/>
                    </a:xfrm>
                    <a:prstGeom prst="rect">
                      <a:avLst/>
                    </a:prstGeom>
                    <a:noFill/>
                    <a:ln>
                      <a:noFill/>
                    </a:ln>
                  </pic:spPr>
                </pic:pic>
              </a:graphicData>
            </a:graphic>
          </wp:inline>
        </w:drawing>
      </w:r>
      <w:r w:rsidR="00334F1B" w:rsidRPr="00DF505A">
        <w:rPr>
          <w:noProof/>
          <w:lang w:eastAsia="en-US"/>
        </w:rPr>
        <w:drawing>
          <wp:inline distT="0" distB="0" distL="0" distR="0" wp14:anchorId="18E37EF7" wp14:editId="6A8A7B2E">
            <wp:extent cx="3123736" cy="2340000"/>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23736" cy="2340000"/>
                    </a:xfrm>
                    <a:prstGeom prst="rect">
                      <a:avLst/>
                    </a:prstGeom>
                    <a:noFill/>
                    <a:ln>
                      <a:noFill/>
                    </a:ln>
                  </pic:spPr>
                </pic:pic>
              </a:graphicData>
            </a:graphic>
          </wp:inline>
        </w:drawing>
      </w:r>
    </w:p>
    <w:p w14:paraId="56194DF8" w14:textId="0F10E944" w:rsidR="00AD4D61" w:rsidRPr="000C373D" w:rsidRDefault="00377DCD" w:rsidP="00AD4D61">
      <w:pPr>
        <w:pStyle w:val="3GPPAgreements"/>
        <w:numPr>
          <w:ilvl w:val="0"/>
          <w:numId w:val="0"/>
        </w:numPr>
        <w:jc w:val="center"/>
        <w:rPr>
          <w:rStyle w:val="3GPPTextChar"/>
        </w:rPr>
      </w:pPr>
      <w:r w:rsidRPr="00377DCD">
        <w:rPr>
          <w:rStyle w:val="3GPPTextChar"/>
          <w:noProof/>
          <w:lang w:eastAsia="en-US"/>
        </w:rPr>
        <w:lastRenderedPageBreak/>
        <w:drawing>
          <wp:inline distT="0" distB="0" distL="0" distR="0" wp14:anchorId="16A7DD3D" wp14:editId="7B28E54A">
            <wp:extent cx="3123475" cy="2340000"/>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23475" cy="2340000"/>
                    </a:xfrm>
                    <a:prstGeom prst="rect">
                      <a:avLst/>
                    </a:prstGeom>
                    <a:noFill/>
                    <a:ln>
                      <a:noFill/>
                    </a:ln>
                  </pic:spPr>
                </pic:pic>
              </a:graphicData>
            </a:graphic>
          </wp:inline>
        </w:drawing>
      </w:r>
    </w:p>
    <w:p w14:paraId="54C111F2" w14:textId="77777777" w:rsidR="00AD4D61" w:rsidRDefault="00AD4D61" w:rsidP="00882C1B">
      <w:pPr>
        <w:pStyle w:val="3GPPText"/>
      </w:pPr>
    </w:p>
    <w:p w14:paraId="425FC8F4" w14:textId="664C25F6" w:rsidR="000D09A1" w:rsidRDefault="000D09A1" w:rsidP="000D09A1">
      <w:pPr>
        <w:pStyle w:val="Caption"/>
        <w:jc w:val="center"/>
      </w:pPr>
      <w:r>
        <w:t xml:space="preserve">Figure </w:t>
      </w:r>
      <w:r>
        <w:fldChar w:fldCharType="begin"/>
      </w:r>
      <w:r>
        <w:instrText xml:space="preserve"> SEQ Figure \* ARABIC </w:instrText>
      </w:r>
      <w:r>
        <w:fldChar w:fldCharType="separate"/>
      </w:r>
      <w:r w:rsidR="0005046D">
        <w:rPr>
          <w:noProof/>
        </w:rPr>
        <w:t>1</w:t>
      </w:r>
      <w:r>
        <w:fldChar w:fldCharType="end"/>
      </w:r>
      <w:r>
        <w:t>: U-TDOA performance in FR1 based on wideband UL SRS transmission</w:t>
      </w:r>
      <w:r w:rsidRPr="000D09A1">
        <w:t xml:space="preserve"> </w:t>
      </w:r>
      <w:r>
        <w:t>in interference free environment</w:t>
      </w:r>
    </w:p>
    <w:p w14:paraId="6CA48BE6" w14:textId="77777777" w:rsidR="000D09A1" w:rsidRDefault="000D09A1" w:rsidP="00882C1B">
      <w:pPr>
        <w:pStyle w:val="3GPPText"/>
      </w:pPr>
    </w:p>
    <w:p w14:paraId="48253395" w14:textId="1462C2F1" w:rsidR="00AB3411" w:rsidRDefault="00AB3411" w:rsidP="00632D23">
      <w:pPr>
        <w:pStyle w:val="3GPPText"/>
        <w:numPr>
          <w:ilvl w:val="0"/>
          <w:numId w:val="17"/>
        </w:numPr>
      </w:pPr>
    </w:p>
    <w:p w14:paraId="30E458D3" w14:textId="4DFF3967" w:rsidR="004163ED" w:rsidRDefault="004163ED" w:rsidP="00D14F8B">
      <w:pPr>
        <w:pStyle w:val="ListParagraph"/>
        <w:numPr>
          <w:ilvl w:val="1"/>
          <w:numId w:val="20"/>
        </w:numPr>
        <w:rPr>
          <w:rFonts w:ascii="Times New Roman" w:hAnsi="Times New Roman"/>
          <w:b/>
        </w:rPr>
      </w:pPr>
      <w:r>
        <w:rPr>
          <w:rFonts w:ascii="Times New Roman" w:hAnsi="Times New Roman"/>
          <w:b/>
        </w:rPr>
        <w:t>In case of perfect network synchronization,</w:t>
      </w:r>
    </w:p>
    <w:p w14:paraId="509CE32B" w14:textId="11F05C90" w:rsidR="00AB3411" w:rsidRDefault="00AB3411" w:rsidP="00D14F8B">
      <w:pPr>
        <w:pStyle w:val="ListParagraph"/>
        <w:numPr>
          <w:ilvl w:val="2"/>
          <w:numId w:val="20"/>
        </w:numPr>
        <w:rPr>
          <w:rFonts w:ascii="Times New Roman" w:hAnsi="Times New Roman"/>
          <w:b/>
        </w:rPr>
      </w:pPr>
      <w:r w:rsidRPr="00AB3411">
        <w:rPr>
          <w:rFonts w:ascii="Times New Roman" w:hAnsi="Times New Roman"/>
          <w:b/>
        </w:rPr>
        <w:t xml:space="preserve">U-TDOA performance </w:t>
      </w:r>
      <w:r>
        <w:rPr>
          <w:rFonts w:ascii="Times New Roman" w:hAnsi="Times New Roman"/>
          <w:b/>
        </w:rPr>
        <w:t xml:space="preserve">analysis in FR1 shows that in scenarios with large ISD (e.g. </w:t>
      </w:r>
      <w:proofErr w:type="spellStart"/>
      <w:r>
        <w:rPr>
          <w:rFonts w:ascii="Times New Roman" w:hAnsi="Times New Roman"/>
          <w:b/>
        </w:rPr>
        <w:t>UMa</w:t>
      </w:r>
      <w:proofErr w:type="spellEnd"/>
      <w:r>
        <w:rPr>
          <w:rFonts w:ascii="Times New Roman" w:hAnsi="Times New Roman"/>
          <w:b/>
        </w:rPr>
        <w:t xml:space="preserve"> = 500m) the positioning performance is limited due to insufficient</w:t>
      </w:r>
      <w:r w:rsidR="000C373D">
        <w:rPr>
          <w:rFonts w:ascii="Times New Roman" w:hAnsi="Times New Roman"/>
          <w:b/>
        </w:rPr>
        <w:t xml:space="preserve"> </w:t>
      </w:r>
      <w:r>
        <w:rPr>
          <w:rFonts w:ascii="Times New Roman" w:hAnsi="Times New Roman"/>
          <w:b/>
        </w:rPr>
        <w:t>link budget</w:t>
      </w:r>
      <w:r w:rsidR="000C373D">
        <w:rPr>
          <w:rFonts w:ascii="Times New Roman" w:hAnsi="Times New Roman"/>
          <w:b/>
        </w:rPr>
        <w:t xml:space="preserve"> of UL transmissions</w:t>
      </w:r>
    </w:p>
    <w:p w14:paraId="5C75203E" w14:textId="123C5DBA" w:rsidR="00AB3411" w:rsidRPr="00AB3411" w:rsidRDefault="00AB3411" w:rsidP="00D14F8B">
      <w:pPr>
        <w:pStyle w:val="ListParagraph"/>
        <w:numPr>
          <w:ilvl w:val="2"/>
          <w:numId w:val="20"/>
        </w:numPr>
        <w:rPr>
          <w:rFonts w:ascii="Times New Roman" w:hAnsi="Times New Roman"/>
          <w:b/>
        </w:rPr>
      </w:pPr>
      <w:r>
        <w:rPr>
          <w:rFonts w:ascii="Times New Roman" w:hAnsi="Times New Roman"/>
          <w:b/>
        </w:rPr>
        <w:t>U-TDOA provides sufficiently accurate performance in dense deployment scenarios with small ISD (e.g. In</w:t>
      </w:r>
      <w:r w:rsidR="004163ED">
        <w:rPr>
          <w:rFonts w:ascii="Times New Roman" w:hAnsi="Times New Roman"/>
          <w:b/>
        </w:rPr>
        <w:t xml:space="preserve">door Office (20m) and </w:t>
      </w:r>
      <w:proofErr w:type="spellStart"/>
      <w:r w:rsidR="004163ED">
        <w:rPr>
          <w:rFonts w:ascii="Times New Roman" w:hAnsi="Times New Roman"/>
          <w:b/>
        </w:rPr>
        <w:t>UMi</w:t>
      </w:r>
      <w:proofErr w:type="spellEnd"/>
      <w:r w:rsidR="004163ED">
        <w:rPr>
          <w:rFonts w:ascii="Times New Roman" w:hAnsi="Times New Roman"/>
          <w:b/>
        </w:rPr>
        <w:t xml:space="preserve"> (200m) for outdoor UEs</w:t>
      </w:r>
      <w:r>
        <w:rPr>
          <w:rFonts w:ascii="Times New Roman" w:hAnsi="Times New Roman"/>
          <w:b/>
        </w:rPr>
        <w:t>)</w:t>
      </w:r>
    </w:p>
    <w:p w14:paraId="5638AD53" w14:textId="77777777" w:rsidR="00AB3411" w:rsidRPr="000D09A1" w:rsidRDefault="00AB3411" w:rsidP="00882C1B">
      <w:pPr>
        <w:pStyle w:val="3GPPText"/>
      </w:pPr>
    </w:p>
    <w:p w14:paraId="15F439CD" w14:textId="33E56E1C" w:rsidR="00B24E26" w:rsidRPr="00C0473E" w:rsidRDefault="00B24E26" w:rsidP="00B24E26">
      <w:pPr>
        <w:pStyle w:val="Heading2"/>
        <w:rPr>
          <w:lang w:val="en-US"/>
        </w:rPr>
      </w:pPr>
      <w:r w:rsidRPr="00C0473E">
        <w:rPr>
          <w:lang w:val="en-US"/>
        </w:rPr>
        <w:t xml:space="preserve">UL </w:t>
      </w:r>
      <w:proofErr w:type="spellStart"/>
      <w:r w:rsidRPr="00C0473E">
        <w:rPr>
          <w:lang w:val="en-US"/>
        </w:rPr>
        <w:t>AoA</w:t>
      </w:r>
      <w:proofErr w:type="spellEnd"/>
      <w:r w:rsidRPr="00C0473E">
        <w:rPr>
          <w:lang w:val="en-US"/>
        </w:rPr>
        <w:t xml:space="preserve"> Positioning in FR1</w:t>
      </w:r>
    </w:p>
    <w:p w14:paraId="01B9D293" w14:textId="709D7D5B" w:rsidR="0048076A" w:rsidRPr="00150C96" w:rsidRDefault="0048076A" w:rsidP="0048076A">
      <w:pPr>
        <w:pStyle w:val="3GPPText"/>
      </w:pPr>
      <w:r w:rsidRPr="00C0473E">
        <w:t>In this section, we analyze U</w:t>
      </w:r>
      <w:r w:rsidR="000C373D">
        <w:t xml:space="preserve">L </w:t>
      </w:r>
      <w:proofErr w:type="spellStart"/>
      <w:r w:rsidR="00150C96">
        <w:t>Ao</w:t>
      </w:r>
      <w:r w:rsidRPr="00C0473E">
        <w:t>A</w:t>
      </w:r>
      <w:proofErr w:type="spellEnd"/>
      <w:r w:rsidRPr="00C0473E">
        <w:t xml:space="preserve"> performance in </w:t>
      </w:r>
      <w:r>
        <w:t xml:space="preserve">Indoor </w:t>
      </w:r>
      <w:r w:rsidRPr="00C0473E">
        <w:t>Open Office</w:t>
      </w:r>
      <w:r>
        <w:t xml:space="preserve"> scenario</w:t>
      </w:r>
      <w:r w:rsidR="00150C96">
        <w:t xml:space="preserve"> given that probability of LOS links in this scenario is quite high</w:t>
      </w:r>
      <w:r w:rsidRPr="00C0473E">
        <w:t>.</w:t>
      </w:r>
      <w:r w:rsidR="00150C96">
        <w:t xml:space="preserve"> In the analysis, we assume that </w:t>
      </w:r>
      <w:proofErr w:type="spellStart"/>
      <w:r w:rsidR="00150C96">
        <w:t>gNB</w:t>
      </w:r>
      <w:proofErr w:type="spellEnd"/>
      <w:r w:rsidR="00150C96">
        <w:t xml:space="preserve"> estimates timing of the first arrival path and measures </w:t>
      </w:r>
      <w:proofErr w:type="spellStart"/>
      <w:r w:rsidR="00150C96">
        <w:t>AoA</w:t>
      </w:r>
      <w:proofErr w:type="spellEnd"/>
      <w:r w:rsidR="00150C96">
        <w:t xml:space="preserve"> for the first arrival path component based on Phase Difference estimation across </w:t>
      </w:r>
      <w:r w:rsidR="00DE1F4A">
        <w:t xml:space="preserve">16 </w:t>
      </w:r>
      <w:r w:rsidR="00150C96">
        <w:t xml:space="preserve">RX antenna ports. Only LOS links are </w:t>
      </w:r>
      <w:r w:rsidR="00B43251">
        <w:t xml:space="preserve">considered </w:t>
      </w:r>
      <w:r w:rsidR="00150C96">
        <w:t xml:space="preserve">for </w:t>
      </w:r>
      <w:proofErr w:type="spellStart"/>
      <w:r w:rsidR="00150C96">
        <w:t>AoA</w:t>
      </w:r>
      <w:proofErr w:type="spellEnd"/>
      <w:r w:rsidR="00150C96">
        <w:t xml:space="preserve"> estimation</w:t>
      </w:r>
      <w:r w:rsidR="00B43251">
        <w:t xml:space="preserve"> and UE positioning</w:t>
      </w:r>
      <w:r w:rsidR="00150C96">
        <w:t xml:space="preserve">. In addition, </w:t>
      </w:r>
      <w:r w:rsidR="00150C96" w:rsidRPr="00150C96">
        <w:t>the following evaluation assumptions were applied:</w:t>
      </w:r>
    </w:p>
    <w:p w14:paraId="5604CCAC" w14:textId="77777777" w:rsidR="0048076A" w:rsidRPr="00150C96" w:rsidRDefault="0048076A" w:rsidP="0048076A">
      <w:pPr>
        <w:pStyle w:val="3GPPAgreements"/>
      </w:pPr>
      <w:r w:rsidRPr="00150C96">
        <w:t>UL single TX port, one symbol wideband SRS transmission at maximum UE TX power.</w:t>
      </w:r>
    </w:p>
    <w:p w14:paraId="112CC671" w14:textId="3115A99C" w:rsidR="0048076A" w:rsidRDefault="0048076A" w:rsidP="0048076A">
      <w:pPr>
        <w:pStyle w:val="3GPPAgreements"/>
      </w:pPr>
      <w:r w:rsidRPr="00150C96">
        <w:t>One UE transmits in entire deployment (</w:t>
      </w:r>
      <w:r w:rsidR="00150C96" w:rsidRPr="00150C96">
        <w:t>R = Inf.</w:t>
      </w:r>
      <w:r w:rsidRPr="00150C96">
        <w:t>)</w:t>
      </w:r>
    </w:p>
    <w:p w14:paraId="3956472A" w14:textId="77777777" w:rsidR="00B43251" w:rsidRPr="00150C96" w:rsidRDefault="00B43251" w:rsidP="00B43251">
      <w:pPr>
        <w:pStyle w:val="3GPPAgreements"/>
        <w:numPr>
          <w:ilvl w:val="0"/>
          <w:numId w:val="0"/>
        </w:numPr>
      </w:pPr>
    </w:p>
    <w:p w14:paraId="1913039D" w14:textId="1634B83D" w:rsidR="00087521" w:rsidRPr="00D43C85" w:rsidRDefault="00FE5F6C" w:rsidP="00087521">
      <w:pPr>
        <w:pStyle w:val="3GPPAgreements"/>
        <w:numPr>
          <w:ilvl w:val="0"/>
          <w:numId w:val="0"/>
        </w:numPr>
        <w:jc w:val="center"/>
      </w:pPr>
      <w:r w:rsidRPr="00FE5F6C">
        <w:lastRenderedPageBreak/>
        <w:t xml:space="preserve"> </w:t>
      </w:r>
      <w:r w:rsidRPr="00FE5F6C">
        <w:rPr>
          <w:noProof/>
          <w:lang w:eastAsia="en-US"/>
        </w:rPr>
        <w:drawing>
          <wp:inline distT="0" distB="0" distL="0" distR="0" wp14:anchorId="55D3A7CC" wp14:editId="79644194">
            <wp:extent cx="3126222" cy="2340000"/>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26222" cy="2340000"/>
                    </a:xfrm>
                    <a:prstGeom prst="rect">
                      <a:avLst/>
                    </a:prstGeom>
                    <a:noFill/>
                    <a:ln>
                      <a:noFill/>
                    </a:ln>
                  </pic:spPr>
                </pic:pic>
              </a:graphicData>
            </a:graphic>
          </wp:inline>
        </w:drawing>
      </w:r>
    </w:p>
    <w:p w14:paraId="42BD46AD" w14:textId="0503016B" w:rsidR="00150C96" w:rsidRDefault="00150C96" w:rsidP="00150C96">
      <w:pPr>
        <w:pStyle w:val="Caption"/>
        <w:jc w:val="center"/>
      </w:pPr>
      <w:r w:rsidRPr="00C21D42">
        <w:t xml:space="preserve">Figure </w:t>
      </w:r>
      <w:r w:rsidRPr="00D43C85">
        <w:fldChar w:fldCharType="begin"/>
      </w:r>
      <w:r w:rsidRPr="00C21D42">
        <w:instrText xml:space="preserve"> SEQ Figure \* ARABIC </w:instrText>
      </w:r>
      <w:r w:rsidRPr="00D43C85">
        <w:fldChar w:fldCharType="separate"/>
      </w:r>
      <w:r w:rsidR="0005046D">
        <w:rPr>
          <w:noProof/>
        </w:rPr>
        <w:t>2</w:t>
      </w:r>
      <w:r w:rsidRPr="00D43C85">
        <w:fldChar w:fldCharType="end"/>
      </w:r>
      <w:r w:rsidRPr="00C21D42">
        <w:t>: U</w:t>
      </w:r>
      <w:r w:rsidR="00C21D42" w:rsidRPr="00D43C85">
        <w:t>L</w:t>
      </w:r>
      <w:r w:rsidRPr="00C21D42">
        <w:t>-</w:t>
      </w:r>
      <w:proofErr w:type="spellStart"/>
      <w:r w:rsidRPr="00C21D42">
        <w:t>AoA</w:t>
      </w:r>
      <w:proofErr w:type="spellEnd"/>
      <w:r w:rsidRPr="00C21D42">
        <w:t xml:space="preserve"> performance in FR1 based on wideband UL SRS transmission in interference free environment</w:t>
      </w:r>
    </w:p>
    <w:p w14:paraId="5F49A05C" w14:textId="77777777" w:rsidR="004163ED" w:rsidRDefault="004163ED" w:rsidP="00882C1B">
      <w:pPr>
        <w:pStyle w:val="3GPPText"/>
      </w:pPr>
    </w:p>
    <w:p w14:paraId="768DF45C" w14:textId="480EB58D" w:rsidR="004163ED" w:rsidRPr="00D47CC1" w:rsidRDefault="004163ED" w:rsidP="00632D23">
      <w:pPr>
        <w:pStyle w:val="3GPPText"/>
        <w:numPr>
          <w:ilvl w:val="0"/>
          <w:numId w:val="17"/>
        </w:numPr>
      </w:pPr>
    </w:p>
    <w:p w14:paraId="7639CF96" w14:textId="1BB3FDBA" w:rsidR="004163ED" w:rsidRPr="00D47CC1" w:rsidRDefault="004163ED" w:rsidP="00D14F8B">
      <w:pPr>
        <w:pStyle w:val="ListParagraph"/>
        <w:numPr>
          <w:ilvl w:val="1"/>
          <w:numId w:val="20"/>
        </w:numPr>
      </w:pPr>
      <w:r w:rsidRPr="00D47CC1">
        <w:rPr>
          <w:rFonts w:ascii="Times New Roman" w:hAnsi="Times New Roman"/>
          <w:b/>
        </w:rPr>
        <w:t>U</w:t>
      </w:r>
      <w:r w:rsidR="000C373D">
        <w:rPr>
          <w:rFonts w:ascii="Times New Roman" w:hAnsi="Times New Roman"/>
          <w:b/>
        </w:rPr>
        <w:t xml:space="preserve">L </w:t>
      </w:r>
      <w:proofErr w:type="spellStart"/>
      <w:r w:rsidR="00D47CC1" w:rsidRPr="00D47CC1">
        <w:rPr>
          <w:rFonts w:ascii="Times New Roman" w:hAnsi="Times New Roman"/>
          <w:b/>
        </w:rPr>
        <w:t>Ao</w:t>
      </w:r>
      <w:r w:rsidRPr="00D47CC1">
        <w:rPr>
          <w:rFonts w:ascii="Times New Roman" w:hAnsi="Times New Roman"/>
          <w:b/>
        </w:rPr>
        <w:t>A</w:t>
      </w:r>
      <w:proofErr w:type="spellEnd"/>
      <w:r w:rsidRPr="00D47CC1">
        <w:rPr>
          <w:rFonts w:ascii="Times New Roman" w:hAnsi="Times New Roman"/>
          <w:b/>
        </w:rPr>
        <w:t xml:space="preserve"> performance analysis </w:t>
      </w:r>
      <w:r w:rsidR="00D47CC1" w:rsidRPr="00D47CC1">
        <w:rPr>
          <w:rFonts w:ascii="Times New Roman" w:hAnsi="Times New Roman"/>
          <w:b/>
        </w:rPr>
        <w:t xml:space="preserve">for </w:t>
      </w:r>
      <w:r w:rsidR="00C21D42">
        <w:rPr>
          <w:rFonts w:ascii="Times New Roman" w:hAnsi="Times New Roman"/>
          <w:b/>
        </w:rPr>
        <w:t xml:space="preserve">dense </w:t>
      </w:r>
      <w:r w:rsidR="00D47CC1" w:rsidRPr="00D47CC1">
        <w:rPr>
          <w:rFonts w:ascii="Times New Roman" w:hAnsi="Times New Roman"/>
          <w:b/>
        </w:rPr>
        <w:t xml:space="preserve">Indoor Open Office scenario </w:t>
      </w:r>
      <w:r w:rsidR="000C373D" w:rsidRPr="00D47CC1">
        <w:rPr>
          <w:rFonts w:ascii="Times New Roman" w:hAnsi="Times New Roman"/>
          <w:b/>
        </w:rPr>
        <w:t xml:space="preserve">in FR1 </w:t>
      </w:r>
      <w:r w:rsidR="00D47CC1" w:rsidRPr="00D47CC1">
        <w:rPr>
          <w:rFonts w:ascii="Times New Roman" w:hAnsi="Times New Roman"/>
          <w:b/>
        </w:rPr>
        <w:t xml:space="preserve">shows </w:t>
      </w:r>
      <w:r w:rsidR="00D47CC1">
        <w:rPr>
          <w:rFonts w:ascii="Times New Roman" w:hAnsi="Times New Roman"/>
          <w:b/>
        </w:rPr>
        <w:t xml:space="preserve">quite accurate positioning </w:t>
      </w:r>
      <w:r w:rsidRPr="00D47CC1">
        <w:rPr>
          <w:rFonts w:ascii="Times New Roman" w:hAnsi="Times New Roman"/>
          <w:b/>
        </w:rPr>
        <w:t xml:space="preserve">performance </w:t>
      </w:r>
      <w:r w:rsidR="00C21D42">
        <w:rPr>
          <w:rFonts w:ascii="Times New Roman" w:hAnsi="Times New Roman"/>
          <w:b/>
        </w:rPr>
        <w:t>thanks to high probability of LOS links</w:t>
      </w:r>
    </w:p>
    <w:p w14:paraId="1BDE263B" w14:textId="0BB641BF" w:rsidR="00D47CC1" w:rsidRPr="00D47CC1" w:rsidRDefault="00D47CC1" w:rsidP="00D14F8B">
      <w:pPr>
        <w:pStyle w:val="ListParagraph"/>
        <w:numPr>
          <w:ilvl w:val="1"/>
          <w:numId w:val="20"/>
        </w:numPr>
      </w:pPr>
      <w:r>
        <w:rPr>
          <w:rFonts w:ascii="Times New Roman" w:hAnsi="Times New Roman"/>
          <w:b/>
        </w:rPr>
        <w:t>U</w:t>
      </w:r>
      <w:r w:rsidR="000C373D">
        <w:rPr>
          <w:rFonts w:ascii="Times New Roman" w:hAnsi="Times New Roman"/>
          <w:b/>
        </w:rPr>
        <w:t xml:space="preserve">L </w:t>
      </w:r>
      <w:proofErr w:type="spellStart"/>
      <w:r>
        <w:rPr>
          <w:rFonts w:ascii="Times New Roman" w:hAnsi="Times New Roman"/>
          <w:b/>
        </w:rPr>
        <w:t>AoA</w:t>
      </w:r>
      <w:proofErr w:type="spellEnd"/>
      <w:r>
        <w:rPr>
          <w:rFonts w:ascii="Times New Roman" w:hAnsi="Times New Roman"/>
          <w:b/>
        </w:rPr>
        <w:t xml:space="preserve"> performance is not sensitive to network synchronization error</w:t>
      </w:r>
      <w:r w:rsidR="00B43251">
        <w:rPr>
          <w:rFonts w:ascii="Times New Roman" w:hAnsi="Times New Roman"/>
          <w:b/>
        </w:rPr>
        <w:t xml:space="preserve"> although it requires timing estimation of the first arrival path</w:t>
      </w:r>
    </w:p>
    <w:p w14:paraId="6481A854" w14:textId="77777777" w:rsidR="00D47CC1" w:rsidRPr="00882C1B" w:rsidRDefault="00D47CC1" w:rsidP="00882C1B">
      <w:pPr>
        <w:pStyle w:val="3GPPText"/>
      </w:pPr>
    </w:p>
    <w:p w14:paraId="6D229CCE" w14:textId="23A3C5CB" w:rsidR="00311012" w:rsidRPr="00C0473E" w:rsidRDefault="00290235" w:rsidP="00B30338">
      <w:pPr>
        <w:pStyle w:val="Heading2"/>
        <w:rPr>
          <w:lang w:val="en-US"/>
        </w:rPr>
      </w:pPr>
      <w:r w:rsidRPr="00C0473E">
        <w:rPr>
          <w:lang w:val="en-US"/>
        </w:rPr>
        <w:t>U</w:t>
      </w:r>
      <w:r w:rsidR="00DB5A1B" w:rsidRPr="00C0473E">
        <w:rPr>
          <w:lang w:val="en-US"/>
        </w:rPr>
        <w:t xml:space="preserve">L </w:t>
      </w:r>
      <w:r w:rsidRPr="00C0473E">
        <w:rPr>
          <w:lang w:val="en-US"/>
        </w:rPr>
        <w:t xml:space="preserve">TDOA </w:t>
      </w:r>
      <w:r w:rsidR="00311012" w:rsidRPr="00C0473E">
        <w:rPr>
          <w:lang w:val="en-US"/>
        </w:rPr>
        <w:t>Performance Analysis in FR2</w:t>
      </w:r>
    </w:p>
    <w:p w14:paraId="5770F997" w14:textId="07A4A60D" w:rsidR="002471B9" w:rsidRPr="00D06737" w:rsidRDefault="00F50592" w:rsidP="00F50592">
      <w:pPr>
        <w:pStyle w:val="3GPPText"/>
      </w:pPr>
      <w:r>
        <w:t xml:space="preserve">In this section, we analyze U-TDOA performance based on UL SRS transmission in FR2 for </w:t>
      </w:r>
      <w:proofErr w:type="spellStart"/>
      <w:r w:rsidR="000C54EA">
        <w:t>UMi</w:t>
      </w:r>
      <w:proofErr w:type="spellEnd"/>
      <w:r w:rsidR="000C54EA">
        <w:t xml:space="preserve"> Street Canyon</w:t>
      </w:r>
      <w:r>
        <w:t xml:space="preserve"> Scenario. For analysis, we assume that UE transmits wideband reference signal for positioning. In order to check sensitivity of UL positioning to different assumptions in terms of TX/RX beamforming and beam</w:t>
      </w:r>
      <w:r w:rsidR="00DE1F4A">
        <w:t>-</w:t>
      </w:r>
      <w:r>
        <w:t>sweeping</w:t>
      </w:r>
      <w:r w:rsidR="000C54EA">
        <w:t>,</w:t>
      </w:r>
      <w:r>
        <w:t xml:space="preserve"> we have conducted analysis for the following options:</w:t>
      </w:r>
    </w:p>
    <w:p w14:paraId="2424037A" w14:textId="06786B5A" w:rsidR="002471B9" w:rsidRPr="00D06737" w:rsidRDefault="002471B9" w:rsidP="002471B9">
      <w:pPr>
        <w:pStyle w:val="3GPPAgreements"/>
      </w:pPr>
      <w:r>
        <w:t>UL TX/RX Beamforming - Evaluation Options in FR2</w:t>
      </w:r>
    </w:p>
    <w:p w14:paraId="14A62F32" w14:textId="77777777" w:rsidR="002471B9" w:rsidRDefault="002471B9" w:rsidP="002471B9">
      <w:pPr>
        <w:pStyle w:val="3GPPAgreements"/>
        <w:numPr>
          <w:ilvl w:val="1"/>
          <w:numId w:val="9"/>
        </w:numPr>
      </w:pPr>
      <w:r>
        <w:t>Quasi-Omni TX, Quasi-Omni RX</w:t>
      </w:r>
    </w:p>
    <w:p w14:paraId="466D5CC4" w14:textId="1F256357" w:rsidR="002471B9" w:rsidRDefault="002471B9" w:rsidP="002471B9">
      <w:pPr>
        <w:pStyle w:val="3GPPAgreements"/>
        <w:numPr>
          <w:ilvl w:val="2"/>
          <w:numId w:val="9"/>
        </w:numPr>
      </w:pPr>
      <w:r>
        <w:t xml:space="preserve">64 OFDM symbols, coherent channel combining at </w:t>
      </w:r>
      <w:proofErr w:type="spellStart"/>
      <w:r>
        <w:t>gNB</w:t>
      </w:r>
      <w:proofErr w:type="spellEnd"/>
      <w:r>
        <w:t xml:space="preserve"> side</w:t>
      </w:r>
    </w:p>
    <w:p w14:paraId="599388C0" w14:textId="77777777" w:rsidR="002471B9" w:rsidRDefault="002471B9" w:rsidP="002471B9">
      <w:pPr>
        <w:pStyle w:val="3GPPAgreements"/>
        <w:numPr>
          <w:ilvl w:val="1"/>
          <w:numId w:val="9"/>
        </w:numPr>
      </w:pPr>
      <w:r>
        <w:t>TX Sweep and RX Sweep</w:t>
      </w:r>
    </w:p>
    <w:p w14:paraId="0BF215AE" w14:textId="289EB94A" w:rsidR="002471B9" w:rsidRDefault="002471B9" w:rsidP="002471B9">
      <w:pPr>
        <w:pStyle w:val="3GPPAgreements"/>
        <w:numPr>
          <w:ilvl w:val="2"/>
          <w:numId w:val="9"/>
        </w:numPr>
      </w:pPr>
      <w:r>
        <w:t>64 OFDM symbols, (</w:t>
      </w:r>
      <w:r w:rsidR="00074A9B">
        <w:t>4</w:t>
      </w:r>
      <w:r>
        <w:t xml:space="preserve">TX x </w:t>
      </w:r>
      <w:r w:rsidR="00074A9B">
        <w:t>16</w:t>
      </w:r>
      <w:r>
        <w:t xml:space="preserve"> RX, Full Search), Independent timing estimation per TX-RX beam pair</w:t>
      </w:r>
    </w:p>
    <w:p w14:paraId="61366536" w14:textId="77777777" w:rsidR="002471B9" w:rsidRDefault="002471B9" w:rsidP="002471B9">
      <w:pPr>
        <w:pStyle w:val="3GPPAgreements"/>
        <w:numPr>
          <w:ilvl w:val="1"/>
          <w:numId w:val="9"/>
        </w:numPr>
      </w:pPr>
      <w:r>
        <w:t>TX Sweep and Quasi-Omni RX</w:t>
      </w:r>
    </w:p>
    <w:p w14:paraId="7ED5C0E0" w14:textId="04282615" w:rsidR="002471B9" w:rsidRDefault="002471B9" w:rsidP="002471B9">
      <w:pPr>
        <w:pStyle w:val="3GPPAgreements"/>
        <w:numPr>
          <w:ilvl w:val="2"/>
          <w:numId w:val="9"/>
        </w:numPr>
      </w:pPr>
      <w:r>
        <w:t xml:space="preserve">64 OFDM symbols, where </w:t>
      </w:r>
      <w:r w:rsidR="00074A9B">
        <w:t>4</w:t>
      </w:r>
      <w:r>
        <w:t xml:space="preserve"> </w:t>
      </w:r>
      <w:r w:rsidR="00074A9B">
        <w:t>T</w:t>
      </w:r>
      <w:r>
        <w:t xml:space="preserve">X beams are switched every </w:t>
      </w:r>
      <w:r w:rsidR="00074A9B">
        <w:t>16</w:t>
      </w:r>
      <w:r>
        <w:t xml:space="preserve"> symbols</w:t>
      </w:r>
      <w:r w:rsidR="00C957FB">
        <w:t xml:space="preserve"> on UE side</w:t>
      </w:r>
      <w:r>
        <w:t xml:space="preserve">, coherent channel combining at </w:t>
      </w:r>
      <w:proofErr w:type="spellStart"/>
      <w:r w:rsidR="0084194C">
        <w:t>gNB</w:t>
      </w:r>
      <w:proofErr w:type="spellEnd"/>
      <w:r>
        <w:t xml:space="preserve"> side is applied per TX beam</w:t>
      </w:r>
    </w:p>
    <w:p w14:paraId="361F82F9" w14:textId="4ABCCDF7" w:rsidR="002471B9" w:rsidRDefault="002471B9" w:rsidP="002471B9">
      <w:pPr>
        <w:pStyle w:val="3GPPAgreements"/>
        <w:numPr>
          <w:ilvl w:val="1"/>
          <w:numId w:val="9"/>
        </w:numPr>
      </w:pPr>
      <w:r>
        <w:t>Quasi Omni TX and RX</w:t>
      </w:r>
      <w:r w:rsidR="00074A9B">
        <w:t xml:space="preserve"> Sweep</w:t>
      </w:r>
    </w:p>
    <w:p w14:paraId="195A7CB3" w14:textId="3B6F327E" w:rsidR="002471B9" w:rsidRDefault="00074A9B" w:rsidP="002471B9">
      <w:pPr>
        <w:pStyle w:val="3GPPAgreements"/>
        <w:numPr>
          <w:ilvl w:val="2"/>
          <w:numId w:val="9"/>
        </w:numPr>
      </w:pPr>
      <w:r>
        <w:t xml:space="preserve">64 OFDM symbols, where 16 RX beams are switched every 4 symbols, coherent channel combining at </w:t>
      </w:r>
      <w:proofErr w:type="spellStart"/>
      <w:r>
        <w:t>gNB</w:t>
      </w:r>
      <w:proofErr w:type="spellEnd"/>
      <w:r>
        <w:t xml:space="preserve"> side is applied per RX beam</w:t>
      </w:r>
    </w:p>
    <w:p w14:paraId="0C0AEDAC" w14:textId="77777777" w:rsidR="00D370CC" w:rsidRDefault="00D370CC" w:rsidP="00D370CC">
      <w:pPr>
        <w:pStyle w:val="3GPPAgreements"/>
        <w:numPr>
          <w:ilvl w:val="0"/>
          <w:numId w:val="0"/>
        </w:numPr>
        <w:ind w:left="284" w:hanging="284"/>
      </w:pPr>
    </w:p>
    <w:p w14:paraId="7776DF9C" w14:textId="01A96050" w:rsidR="00F6678A" w:rsidRDefault="00F0425C" w:rsidP="00F6678A">
      <w:pPr>
        <w:pStyle w:val="3GPPAgreements"/>
        <w:numPr>
          <w:ilvl w:val="0"/>
          <w:numId w:val="0"/>
        </w:numPr>
        <w:ind w:left="284" w:hanging="284"/>
        <w:jc w:val="center"/>
      </w:pPr>
      <w:r w:rsidRPr="00F0425C">
        <w:rPr>
          <w:noProof/>
          <w:lang w:eastAsia="en-US"/>
        </w:rPr>
        <w:lastRenderedPageBreak/>
        <w:drawing>
          <wp:inline distT="0" distB="0" distL="0" distR="0" wp14:anchorId="63E30F87" wp14:editId="4FC2FEEE">
            <wp:extent cx="3600000" cy="2700000"/>
            <wp:effectExtent l="0" t="0" r="63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00000" cy="2700000"/>
                    </a:xfrm>
                    <a:prstGeom prst="rect">
                      <a:avLst/>
                    </a:prstGeom>
                  </pic:spPr>
                </pic:pic>
              </a:graphicData>
            </a:graphic>
          </wp:inline>
        </w:drawing>
      </w:r>
    </w:p>
    <w:p w14:paraId="5AA94FD3" w14:textId="64ACFF09" w:rsidR="001E5CF5" w:rsidRDefault="001E5CF5" w:rsidP="001E5CF5">
      <w:pPr>
        <w:pStyle w:val="Caption"/>
        <w:jc w:val="center"/>
      </w:pPr>
      <w:bookmarkStart w:id="2" w:name="_Ref534808419"/>
      <w:r>
        <w:t xml:space="preserve">Figure </w:t>
      </w:r>
      <w:r>
        <w:fldChar w:fldCharType="begin"/>
      </w:r>
      <w:r>
        <w:instrText xml:space="preserve"> SEQ Figure \* ARABIC </w:instrText>
      </w:r>
      <w:r>
        <w:fldChar w:fldCharType="separate"/>
      </w:r>
      <w:r w:rsidR="0005046D">
        <w:rPr>
          <w:noProof/>
        </w:rPr>
        <w:t>3</w:t>
      </w:r>
      <w:r>
        <w:fldChar w:fldCharType="end"/>
      </w:r>
      <w:bookmarkEnd w:id="2"/>
      <w:r>
        <w:t xml:space="preserve">: </w:t>
      </w:r>
      <w:r w:rsidR="000C54EA">
        <w:t>U-TDOA performance in FR2 based on wideband UL SRS transmission</w:t>
      </w:r>
      <w:r w:rsidR="000C54EA" w:rsidRPr="000D09A1">
        <w:t xml:space="preserve"> </w:t>
      </w:r>
      <w:r w:rsidR="000C54EA">
        <w:t>in interference free environment</w:t>
      </w:r>
    </w:p>
    <w:p w14:paraId="0D464485" w14:textId="6049872B" w:rsidR="000C54EA" w:rsidRDefault="000C54EA" w:rsidP="000C54EA">
      <w:pPr>
        <w:pStyle w:val="3GPPText"/>
      </w:pPr>
      <w:r>
        <w:t xml:space="preserve">Based on </w:t>
      </w:r>
      <w:r w:rsidR="00C957FB">
        <w:t xml:space="preserve">initial </w:t>
      </w:r>
      <w:r>
        <w:t xml:space="preserve">analysis presented in </w:t>
      </w:r>
      <w:r>
        <w:fldChar w:fldCharType="begin"/>
      </w:r>
      <w:r>
        <w:instrText xml:space="preserve"> REF _Ref534808419 \h </w:instrText>
      </w:r>
      <w:r>
        <w:fldChar w:fldCharType="separate"/>
      </w:r>
      <w:r w:rsidR="0005046D">
        <w:t xml:space="preserve">Figure </w:t>
      </w:r>
      <w:r w:rsidR="0005046D">
        <w:rPr>
          <w:noProof/>
        </w:rPr>
        <w:t>3</w:t>
      </w:r>
      <w:r>
        <w:fldChar w:fldCharType="end"/>
      </w:r>
      <w:r w:rsidR="00882C1B">
        <w:t>,</w:t>
      </w:r>
      <w:r>
        <w:t xml:space="preserve"> we draw the following observations </w:t>
      </w:r>
    </w:p>
    <w:p w14:paraId="205BA8A3" w14:textId="77777777" w:rsidR="00882C1B" w:rsidRPr="00882C1B" w:rsidRDefault="00882C1B" w:rsidP="00882C1B">
      <w:pPr>
        <w:pStyle w:val="3GPPText"/>
      </w:pPr>
    </w:p>
    <w:p w14:paraId="76C4E3CF" w14:textId="77777777" w:rsidR="000C54EA" w:rsidRPr="00D47CC1" w:rsidRDefault="000C54EA" w:rsidP="00632D23">
      <w:pPr>
        <w:pStyle w:val="3GPPText"/>
        <w:numPr>
          <w:ilvl w:val="0"/>
          <w:numId w:val="17"/>
        </w:numPr>
      </w:pPr>
    </w:p>
    <w:p w14:paraId="7A646E03" w14:textId="450A9E6C" w:rsidR="000C54EA" w:rsidRPr="00D47CC1" w:rsidRDefault="000C54EA" w:rsidP="00D14F8B">
      <w:pPr>
        <w:pStyle w:val="ListParagraph"/>
        <w:numPr>
          <w:ilvl w:val="1"/>
          <w:numId w:val="20"/>
        </w:numPr>
      </w:pPr>
      <w:r w:rsidRPr="00D47CC1">
        <w:rPr>
          <w:rFonts w:ascii="Times New Roman" w:hAnsi="Times New Roman"/>
          <w:b/>
        </w:rPr>
        <w:t>U-</w:t>
      </w:r>
      <w:r>
        <w:rPr>
          <w:rFonts w:ascii="Times New Roman" w:hAnsi="Times New Roman"/>
          <w:b/>
        </w:rPr>
        <w:t xml:space="preserve">TDOA </w:t>
      </w:r>
      <w:r w:rsidRPr="00D47CC1">
        <w:rPr>
          <w:rFonts w:ascii="Times New Roman" w:hAnsi="Times New Roman"/>
          <w:b/>
        </w:rPr>
        <w:t>performance in FR</w:t>
      </w:r>
      <w:r>
        <w:rPr>
          <w:rFonts w:ascii="Times New Roman" w:hAnsi="Times New Roman"/>
          <w:b/>
        </w:rPr>
        <w:t>2</w:t>
      </w:r>
      <w:r w:rsidRPr="00D47CC1">
        <w:rPr>
          <w:rFonts w:ascii="Times New Roman" w:hAnsi="Times New Roman"/>
          <w:b/>
        </w:rPr>
        <w:t xml:space="preserve"> </w:t>
      </w:r>
      <w:r>
        <w:rPr>
          <w:rFonts w:ascii="Times New Roman" w:hAnsi="Times New Roman"/>
          <w:b/>
        </w:rPr>
        <w:t>suffer from the UL link budget limitations even more than in FR1</w:t>
      </w:r>
      <w:r w:rsidR="008E50B3">
        <w:rPr>
          <w:rFonts w:ascii="Times New Roman" w:hAnsi="Times New Roman"/>
          <w:b/>
        </w:rPr>
        <w:t xml:space="preserve"> and is quite challenging even in </w:t>
      </w:r>
      <w:r w:rsidR="008E50B3" w:rsidRPr="00D47CC1">
        <w:rPr>
          <w:rFonts w:ascii="Times New Roman" w:hAnsi="Times New Roman"/>
          <w:b/>
        </w:rPr>
        <w:t xml:space="preserve">for </w:t>
      </w:r>
      <w:r w:rsidR="008E50B3">
        <w:rPr>
          <w:rFonts w:ascii="Times New Roman" w:hAnsi="Times New Roman"/>
          <w:b/>
        </w:rPr>
        <w:t xml:space="preserve">the relatively dense </w:t>
      </w:r>
      <w:proofErr w:type="spellStart"/>
      <w:r w:rsidR="008E50B3">
        <w:rPr>
          <w:rFonts w:ascii="Times New Roman" w:hAnsi="Times New Roman"/>
          <w:b/>
        </w:rPr>
        <w:t>UMi</w:t>
      </w:r>
      <w:proofErr w:type="spellEnd"/>
      <w:r w:rsidR="008E50B3" w:rsidRPr="00D47CC1">
        <w:rPr>
          <w:rFonts w:ascii="Times New Roman" w:hAnsi="Times New Roman"/>
          <w:b/>
        </w:rPr>
        <w:t xml:space="preserve"> </w:t>
      </w:r>
      <w:r w:rsidR="008E50B3">
        <w:rPr>
          <w:rFonts w:ascii="Times New Roman" w:hAnsi="Times New Roman"/>
          <w:b/>
        </w:rPr>
        <w:t xml:space="preserve">Street Canyon evaluation </w:t>
      </w:r>
      <w:r w:rsidR="008E50B3" w:rsidRPr="00D47CC1">
        <w:rPr>
          <w:rFonts w:ascii="Times New Roman" w:hAnsi="Times New Roman"/>
          <w:b/>
        </w:rPr>
        <w:t>scenario</w:t>
      </w:r>
    </w:p>
    <w:p w14:paraId="4FB039A4" w14:textId="4F7A4092" w:rsidR="00A256A9" w:rsidRDefault="000C54EA">
      <w:pPr>
        <w:pStyle w:val="ListParagraph"/>
        <w:numPr>
          <w:ilvl w:val="1"/>
          <w:numId w:val="20"/>
        </w:numPr>
      </w:pPr>
      <w:r>
        <w:rPr>
          <w:rFonts w:ascii="Times New Roman" w:hAnsi="Times New Roman"/>
          <w:b/>
        </w:rPr>
        <w:t>U-</w:t>
      </w:r>
      <w:r w:rsidR="00594A55">
        <w:rPr>
          <w:rFonts w:ascii="Times New Roman" w:hAnsi="Times New Roman"/>
          <w:b/>
        </w:rPr>
        <w:t xml:space="preserve">TDOA </w:t>
      </w:r>
      <w:r>
        <w:rPr>
          <w:rFonts w:ascii="Times New Roman" w:hAnsi="Times New Roman"/>
          <w:b/>
        </w:rPr>
        <w:t xml:space="preserve">performance </w:t>
      </w:r>
      <w:r w:rsidR="00594A55">
        <w:rPr>
          <w:rFonts w:ascii="Times New Roman" w:hAnsi="Times New Roman"/>
          <w:b/>
        </w:rPr>
        <w:t xml:space="preserve">in FR2 </w:t>
      </w:r>
      <w:r>
        <w:rPr>
          <w:rFonts w:ascii="Times New Roman" w:hAnsi="Times New Roman"/>
          <w:b/>
        </w:rPr>
        <w:t xml:space="preserve">is </w:t>
      </w:r>
      <w:r w:rsidR="00594A55">
        <w:rPr>
          <w:rFonts w:ascii="Times New Roman" w:hAnsi="Times New Roman"/>
          <w:b/>
        </w:rPr>
        <w:t xml:space="preserve">expected to further degrade due </w:t>
      </w:r>
      <w:r>
        <w:rPr>
          <w:rFonts w:ascii="Times New Roman" w:hAnsi="Times New Roman"/>
          <w:b/>
        </w:rPr>
        <w:t xml:space="preserve">to network synchronization error </w:t>
      </w:r>
      <w:r w:rsidR="00594A55">
        <w:rPr>
          <w:rFonts w:ascii="Times New Roman" w:hAnsi="Times New Roman"/>
          <w:b/>
        </w:rPr>
        <w:t xml:space="preserve">given that </w:t>
      </w:r>
      <w:r>
        <w:rPr>
          <w:rFonts w:ascii="Times New Roman" w:hAnsi="Times New Roman"/>
          <w:b/>
        </w:rPr>
        <w:t xml:space="preserve">it requires </w:t>
      </w:r>
      <w:r w:rsidR="00594A55">
        <w:rPr>
          <w:rFonts w:ascii="Times New Roman" w:hAnsi="Times New Roman"/>
          <w:b/>
        </w:rPr>
        <w:t xml:space="preserve">estimation of </w:t>
      </w:r>
      <w:r>
        <w:rPr>
          <w:rFonts w:ascii="Times New Roman" w:hAnsi="Times New Roman"/>
          <w:b/>
        </w:rPr>
        <w:t>timing of the first arrival path</w:t>
      </w:r>
    </w:p>
    <w:p w14:paraId="200C01B4" w14:textId="77777777" w:rsidR="00A256A9" w:rsidRPr="00D47CC1" w:rsidRDefault="00A256A9" w:rsidP="006F1535">
      <w:pPr>
        <w:pStyle w:val="3GPPText"/>
      </w:pPr>
    </w:p>
    <w:p w14:paraId="336D0FAE" w14:textId="2BD7CA64" w:rsidR="00876DC7" w:rsidRPr="00C0473E" w:rsidRDefault="00876DC7" w:rsidP="00876DC7">
      <w:pPr>
        <w:pStyle w:val="3GPPH1"/>
        <w:rPr>
          <w:lang w:val="en-US"/>
        </w:rPr>
      </w:pPr>
      <w:r w:rsidRPr="00C0473E">
        <w:rPr>
          <w:lang w:val="en-US"/>
        </w:rPr>
        <w:t>Conclusions</w:t>
      </w:r>
    </w:p>
    <w:p w14:paraId="667F1B34" w14:textId="3A48D0D4" w:rsidR="00436329" w:rsidRPr="00882C1B" w:rsidRDefault="00436329" w:rsidP="00882C1B">
      <w:pPr>
        <w:pStyle w:val="3GPPText"/>
      </w:pPr>
      <w:r w:rsidRPr="00882C1B">
        <w:t xml:space="preserve">In this contribution, we provided </w:t>
      </w:r>
      <w:r w:rsidR="00463A4E">
        <w:t xml:space="preserve">our </w:t>
      </w:r>
      <w:r w:rsidRPr="00882C1B">
        <w:t>views on NR</w:t>
      </w:r>
      <w:r w:rsidR="00E4033E" w:rsidRPr="00882C1B">
        <w:t xml:space="preserve"> </w:t>
      </w:r>
      <w:r w:rsidR="00DB5A1B" w:rsidRPr="00882C1B">
        <w:t>U</w:t>
      </w:r>
      <w:r w:rsidR="00E4033E" w:rsidRPr="00882C1B">
        <w:t>L</w:t>
      </w:r>
      <w:r w:rsidRPr="00882C1B">
        <w:t xml:space="preserve"> positioning techniques and design enhancements. We observe that </w:t>
      </w:r>
      <w:r w:rsidR="00E4033E" w:rsidRPr="00882C1B">
        <w:t xml:space="preserve">NR </w:t>
      </w:r>
      <w:r w:rsidRPr="00882C1B">
        <w:t xml:space="preserve">technology </w:t>
      </w:r>
      <w:r w:rsidR="00463A4E">
        <w:t xml:space="preserve">already supports </w:t>
      </w:r>
      <w:r w:rsidRPr="00882C1B">
        <w:t xml:space="preserve">multiple technical components </w:t>
      </w:r>
      <w:r w:rsidR="00463A4E">
        <w:t xml:space="preserve">that can be reused </w:t>
      </w:r>
      <w:r w:rsidRPr="00882C1B">
        <w:t xml:space="preserve">for </w:t>
      </w:r>
      <w:r w:rsidR="00463A4E">
        <w:t xml:space="preserve">UL </w:t>
      </w:r>
      <w:r w:rsidRPr="00882C1B">
        <w:t xml:space="preserve">positioning performance. </w:t>
      </w:r>
      <w:r w:rsidR="00E4033E" w:rsidRPr="00882C1B">
        <w:t xml:space="preserve">Our evaluation results </w:t>
      </w:r>
      <w:r w:rsidR="00AB3411" w:rsidRPr="00882C1B">
        <w:t xml:space="preserve">for UL positioning solutions </w:t>
      </w:r>
      <w:r w:rsidR="00E4033E" w:rsidRPr="00882C1B">
        <w:t xml:space="preserve">confirm that </w:t>
      </w:r>
      <w:r w:rsidR="00AB3411" w:rsidRPr="00882C1B">
        <w:t>UL positioning is more challenging comparing to DL positioning</w:t>
      </w:r>
      <w:r w:rsidR="00C974A9">
        <w:t xml:space="preserve">. </w:t>
      </w:r>
      <w:r w:rsidRPr="00882C1B">
        <w:t>In summary, we have following proposals</w:t>
      </w:r>
      <w:r w:rsidR="00AB3411" w:rsidRPr="00882C1B">
        <w:t xml:space="preserve"> for NR UL positioning</w:t>
      </w:r>
      <w:r w:rsidRPr="00882C1B">
        <w:t>:</w:t>
      </w:r>
    </w:p>
    <w:p w14:paraId="76BD409E" w14:textId="77777777" w:rsidR="003F404C" w:rsidRDefault="003F404C" w:rsidP="00876DC7">
      <w:pPr>
        <w:pStyle w:val="3GPPText"/>
      </w:pPr>
    </w:p>
    <w:p w14:paraId="607728D1" w14:textId="77777777" w:rsidR="00741D3E" w:rsidRPr="00C0473E" w:rsidRDefault="00741D3E" w:rsidP="00632D23">
      <w:pPr>
        <w:pStyle w:val="3GPPText"/>
        <w:numPr>
          <w:ilvl w:val="0"/>
          <w:numId w:val="33"/>
        </w:numPr>
      </w:pPr>
    </w:p>
    <w:p w14:paraId="5665D016" w14:textId="77777777" w:rsidR="00741D3E" w:rsidRPr="00C0473E" w:rsidRDefault="00741D3E" w:rsidP="00741D3E">
      <w:pPr>
        <w:pStyle w:val="3GPPText"/>
        <w:numPr>
          <w:ilvl w:val="1"/>
          <w:numId w:val="12"/>
        </w:numPr>
        <w:rPr>
          <w:b/>
        </w:rPr>
      </w:pPr>
      <w:r w:rsidRPr="00C0473E">
        <w:rPr>
          <w:b/>
        </w:rPr>
        <w:t>NR supports reporting of the received signal waveform(s)</w:t>
      </w:r>
      <w:r>
        <w:rPr>
          <w:b/>
        </w:rPr>
        <w:t xml:space="preserve"> by </w:t>
      </w:r>
      <w:proofErr w:type="spellStart"/>
      <w:r>
        <w:rPr>
          <w:b/>
        </w:rPr>
        <w:t>gNBs</w:t>
      </w:r>
      <w:proofErr w:type="spellEnd"/>
    </w:p>
    <w:p w14:paraId="63BE1C17" w14:textId="77777777" w:rsidR="00741D3E" w:rsidRPr="00C0473E" w:rsidRDefault="00741D3E" w:rsidP="00632D23">
      <w:pPr>
        <w:pStyle w:val="3GPPText"/>
        <w:numPr>
          <w:ilvl w:val="0"/>
          <w:numId w:val="33"/>
        </w:numPr>
      </w:pPr>
    </w:p>
    <w:p w14:paraId="0F4890C6" w14:textId="77777777" w:rsidR="00741D3E" w:rsidRDefault="00741D3E" w:rsidP="00741D3E">
      <w:pPr>
        <w:pStyle w:val="3GPPText"/>
        <w:numPr>
          <w:ilvl w:val="1"/>
          <w:numId w:val="15"/>
        </w:numPr>
        <w:rPr>
          <w:b/>
        </w:rPr>
      </w:pPr>
      <w:r>
        <w:rPr>
          <w:b/>
        </w:rPr>
        <w:t>Do not introduce additional techniques for NR UL based positioning in R16</w:t>
      </w:r>
    </w:p>
    <w:p w14:paraId="45AFDDA7" w14:textId="77777777" w:rsidR="00741D3E" w:rsidRDefault="00741D3E" w:rsidP="00632D23">
      <w:pPr>
        <w:pStyle w:val="3GPPText"/>
        <w:numPr>
          <w:ilvl w:val="0"/>
          <w:numId w:val="33"/>
        </w:numPr>
      </w:pPr>
    </w:p>
    <w:p w14:paraId="06D73C78" w14:textId="77777777" w:rsidR="00741D3E" w:rsidRPr="006F1535" w:rsidRDefault="00741D3E" w:rsidP="00741D3E">
      <w:pPr>
        <w:pStyle w:val="3GPPText"/>
        <w:numPr>
          <w:ilvl w:val="1"/>
          <w:numId w:val="15"/>
        </w:numPr>
        <w:rPr>
          <w:b/>
        </w:rPr>
      </w:pPr>
      <w:r w:rsidRPr="006F1535">
        <w:rPr>
          <w:b/>
        </w:rPr>
        <w:t>Support PRACH as positioning reference signal for timing</w:t>
      </w:r>
      <w:r>
        <w:rPr>
          <w:b/>
        </w:rPr>
        <w:t xml:space="preserve"> (U-TDOA, RTT)</w:t>
      </w:r>
      <w:r w:rsidRPr="006F1535">
        <w:rPr>
          <w:b/>
        </w:rPr>
        <w:t xml:space="preserve"> and angle </w:t>
      </w:r>
      <w:r>
        <w:rPr>
          <w:b/>
        </w:rPr>
        <w:t>(UL-</w:t>
      </w:r>
      <w:proofErr w:type="spellStart"/>
      <w:r>
        <w:rPr>
          <w:b/>
        </w:rPr>
        <w:t>AoA</w:t>
      </w:r>
      <w:proofErr w:type="spellEnd"/>
      <w:r>
        <w:rPr>
          <w:b/>
        </w:rPr>
        <w:t xml:space="preserve">) </w:t>
      </w:r>
      <w:r w:rsidRPr="006F1535">
        <w:rPr>
          <w:b/>
        </w:rPr>
        <w:t>based UL as well as DL &amp; UL positioning</w:t>
      </w:r>
      <w:r>
        <w:rPr>
          <w:b/>
        </w:rPr>
        <w:t xml:space="preserve"> techniques</w:t>
      </w:r>
    </w:p>
    <w:p w14:paraId="22DE9349" w14:textId="77777777" w:rsidR="00741D3E" w:rsidRDefault="00741D3E" w:rsidP="00632D23">
      <w:pPr>
        <w:pStyle w:val="3GPPText"/>
        <w:numPr>
          <w:ilvl w:val="0"/>
          <w:numId w:val="33"/>
        </w:numPr>
      </w:pPr>
    </w:p>
    <w:p w14:paraId="4FC52658" w14:textId="77777777" w:rsidR="00741D3E" w:rsidRDefault="00741D3E" w:rsidP="00741D3E">
      <w:pPr>
        <w:pStyle w:val="3GPPText"/>
        <w:numPr>
          <w:ilvl w:val="1"/>
          <w:numId w:val="15"/>
        </w:numPr>
        <w:rPr>
          <w:b/>
        </w:rPr>
      </w:pPr>
      <w:r>
        <w:rPr>
          <w:b/>
        </w:rPr>
        <w:t>RAN1 is to continue discussion on relationship of UL PRS and UL BWPs in WI stage</w:t>
      </w:r>
    </w:p>
    <w:p w14:paraId="595CDB1A" w14:textId="77777777" w:rsidR="00741D3E" w:rsidRDefault="00741D3E" w:rsidP="00741D3E">
      <w:pPr>
        <w:pStyle w:val="3GPPText"/>
        <w:numPr>
          <w:ilvl w:val="1"/>
          <w:numId w:val="15"/>
        </w:numPr>
        <w:rPr>
          <w:b/>
        </w:rPr>
      </w:pPr>
      <w:r>
        <w:rPr>
          <w:b/>
        </w:rPr>
        <w:t>List the following identified alternatives in the TR</w:t>
      </w:r>
    </w:p>
    <w:p w14:paraId="5A4E6C2E" w14:textId="77777777" w:rsidR="00741D3E" w:rsidRPr="00D43C85" w:rsidRDefault="00741D3E" w:rsidP="00741D3E">
      <w:pPr>
        <w:pStyle w:val="3GPPText"/>
        <w:numPr>
          <w:ilvl w:val="2"/>
          <w:numId w:val="15"/>
        </w:numPr>
        <w:rPr>
          <w:b/>
        </w:rPr>
      </w:pPr>
      <w:r>
        <w:rPr>
          <w:b/>
        </w:rPr>
        <w:lastRenderedPageBreak/>
        <w:t>Alt.1:</w:t>
      </w:r>
      <w:r w:rsidRPr="00D43C85">
        <w:rPr>
          <w:b/>
        </w:rPr>
        <w:t xml:space="preserve"> Introduce UL BWP dedicated for positioning and align its BW with UL PRS BW;</w:t>
      </w:r>
    </w:p>
    <w:p w14:paraId="0D990498" w14:textId="77777777" w:rsidR="00741D3E" w:rsidRPr="00D43C85" w:rsidRDefault="00741D3E" w:rsidP="00741D3E">
      <w:pPr>
        <w:pStyle w:val="3GPPText"/>
        <w:numPr>
          <w:ilvl w:val="2"/>
          <w:numId w:val="15"/>
        </w:numPr>
        <w:rPr>
          <w:b/>
        </w:rPr>
      </w:pPr>
      <w:r>
        <w:rPr>
          <w:b/>
        </w:rPr>
        <w:t>Alt.2:</w:t>
      </w:r>
      <w:r w:rsidRPr="00D43C85">
        <w:rPr>
          <w:b/>
        </w:rPr>
        <w:t xml:space="preserve"> UL PRS configuration is independent from UL BWP configuration (i.e. can be confined within BWP, allocated outside BWP or partially overlap with BWP)</w:t>
      </w:r>
      <w:r w:rsidRPr="00C21D42">
        <w:rPr>
          <w:b/>
        </w:rPr>
        <w:t>;</w:t>
      </w:r>
    </w:p>
    <w:p w14:paraId="4251F391" w14:textId="77777777" w:rsidR="00741D3E" w:rsidRPr="00D43C85" w:rsidRDefault="00741D3E" w:rsidP="00741D3E">
      <w:pPr>
        <w:pStyle w:val="3GPPText"/>
        <w:numPr>
          <w:ilvl w:val="2"/>
          <w:numId w:val="15"/>
        </w:numPr>
        <w:rPr>
          <w:b/>
        </w:rPr>
      </w:pPr>
      <w:r>
        <w:rPr>
          <w:b/>
        </w:rPr>
        <w:t>Alt.</w:t>
      </w:r>
      <w:r w:rsidRPr="00C21D42">
        <w:rPr>
          <w:b/>
        </w:rPr>
        <w:t>3</w:t>
      </w:r>
      <w:r>
        <w:rPr>
          <w:b/>
        </w:rPr>
        <w:t>:</w:t>
      </w:r>
      <w:r w:rsidRPr="00D43C85">
        <w:rPr>
          <w:b/>
        </w:rPr>
        <w:t xml:space="preserve"> </w:t>
      </w:r>
      <w:r w:rsidRPr="00C21D42">
        <w:rPr>
          <w:b/>
        </w:rPr>
        <w:t>O</w:t>
      </w:r>
      <w:r w:rsidRPr="00D43C85">
        <w:rPr>
          <w:b/>
        </w:rPr>
        <w:t>ne of UL BWP configurations is aligned with UL PRS BW</w:t>
      </w:r>
      <w:r>
        <w:rPr>
          <w:b/>
        </w:rPr>
        <w:t>;</w:t>
      </w:r>
    </w:p>
    <w:p w14:paraId="5CF9CBEE" w14:textId="77777777" w:rsidR="00741D3E" w:rsidRPr="00C21D42" w:rsidRDefault="00741D3E" w:rsidP="00741D3E">
      <w:pPr>
        <w:pStyle w:val="3GPPText"/>
        <w:numPr>
          <w:ilvl w:val="2"/>
          <w:numId w:val="15"/>
        </w:numPr>
        <w:rPr>
          <w:b/>
        </w:rPr>
      </w:pPr>
      <w:r>
        <w:rPr>
          <w:b/>
        </w:rPr>
        <w:t>Alt.4:</w:t>
      </w:r>
      <w:r w:rsidRPr="00D43C85">
        <w:rPr>
          <w:b/>
        </w:rPr>
        <w:t xml:space="preserve"> UE transmits UL PRS only in overlapped region (i.e. intersection of UL BWP and UL PRS)</w:t>
      </w:r>
    </w:p>
    <w:p w14:paraId="539D1BD7" w14:textId="77777777" w:rsidR="00741D3E" w:rsidRPr="00042170" w:rsidRDefault="00741D3E" w:rsidP="00632D23">
      <w:pPr>
        <w:pStyle w:val="3GPPText"/>
        <w:numPr>
          <w:ilvl w:val="0"/>
          <w:numId w:val="33"/>
        </w:numPr>
      </w:pPr>
    </w:p>
    <w:p w14:paraId="4D41ED4F" w14:textId="77777777" w:rsidR="00741D3E" w:rsidRPr="00042170" w:rsidRDefault="00741D3E" w:rsidP="00741D3E">
      <w:pPr>
        <w:pStyle w:val="3GPPText"/>
        <w:numPr>
          <w:ilvl w:val="1"/>
          <w:numId w:val="16"/>
        </w:numPr>
        <w:rPr>
          <w:b/>
        </w:rPr>
      </w:pPr>
      <w:r>
        <w:rPr>
          <w:b/>
        </w:rPr>
        <w:t xml:space="preserve">Define </w:t>
      </w:r>
      <w:r w:rsidRPr="00042170">
        <w:rPr>
          <w:b/>
        </w:rPr>
        <w:t xml:space="preserve">NR UL PRS Resource as a set of REs across configurable number of consecutive </w:t>
      </w:r>
      <w:r>
        <w:rPr>
          <w:b/>
        </w:rPr>
        <w:t xml:space="preserve">UL </w:t>
      </w:r>
      <w:r w:rsidRPr="00042170">
        <w:rPr>
          <w:b/>
        </w:rPr>
        <w:t>symbols and PRBs</w:t>
      </w:r>
    </w:p>
    <w:p w14:paraId="7539C03F" w14:textId="77777777" w:rsidR="00741D3E" w:rsidRDefault="00741D3E" w:rsidP="00741D3E">
      <w:pPr>
        <w:pStyle w:val="3GPPText"/>
        <w:numPr>
          <w:ilvl w:val="2"/>
          <w:numId w:val="16"/>
        </w:numPr>
        <w:rPr>
          <w:b/>
        </w:rPr>
      </w:pPr>
      <w:r w:rsidRPr="00042170">
        <w:rPr>
          <w:b/>
        </w:rPr>
        <w:t xml:space="preserve">NR UL PRS Resource configuration supports UL TX beam-sweeping </w:t>
      </w:r>
      <w:r>
        <w:rPr>
          <w:b/>
        </w:rPr>
        <w:t>by UE</w:t>
      </w:r>
    </w:p>
    <w:p w14:paraId="439114D7" w14:textId="77777777" w:rsidR="00741D3E" w:rsidRPr="00042170" w:rsidRDefault="00741D3E" w:rsidP="00741D3E">
      <w:pPr>
        <w:pStyle w:val="3GPPText"/>
        <w:numPr>
          <w:ilvl w:val="2"/>
          <w:numId w:val="16"/>
        </w:numPr>
        <w:rPr>
          <w:b/>
        </w:rPr>
      </w:pPr>
      <w:r w:rsidRPr="00042170">
        <w:rPr>
          <w:b/>
        </w:rPr>
        <w:t xml:space="preserve">NR UL PRS Resource supports </w:t>
      </w:r>
      <w:r>
        <w:rPr>
          <w:b/>
        </w:rPr>
        <w:t xml:space="preserve">UL </w:t>
      </w:r>
      <w:r w:rsidRPr="00042170">
        <w:rPr>
          <w:b/>
        </w:rPr>
        <w:t>PRS transmission from up to two TX ports</w:t>
      </w:r>
    </w:p>
    <w:p w14:paraId="2FD961EF" w14:textId="77777777" w:rsidR="00741D3E" w:rsidRDefault="00741D3E" w:rsidP="00741D3E">
      <w:pPr>
        <w:pStyle w:val="3GPPText"/>
        <w:numPr>
          <w:ilvl w:val="2"/>
          <w:numId w:val="16"/>
        </w:numPr>
        <w:rPr>
          <w:b/>
        </w:rPr>
      </w:pPr>
      <w:r w:rsidRPr="00042170">
        <w:rPr>
          <w:b/>
        </w:rPr>
        <w:t xml:space="preserve">NR UL PRS Resource </w:t>
      </w:r>
      <w:r>
        <w:rPr>
          <w:b/>
        </w:rPr>
        <w:t>is identified by unique UL PRS Resource ID</w:t>
      </w:r>
    </w:p>
    <w:p w14:paraId="418EE1E5" w14:textId="77777777" w:rsidR="00741D3E" w:rsidRPr="00042170" w:rsidRDefault="00741D3E" w:rsidP="00741D3E">
      <w:pPr>
        <w:pStyle w:val="3GPPText"/>
        <w:numPr>
          <w:ilvl w:val="1"/>
          <w:numId w:val="16"/>
        </w:numPr>
        <w:rPr>
          <w:b/>
        </w:rPr>
      </w:pPr>
      <w:r>
        <w:rPr>
          <w:b/>
        </w:rPr>
        <w:t>NR UL PRS Resources are combined by NR UL PRS Resource Set</w:t>
      </w:r>
    </w:p>
    <w:p w14:paraId="4F26C1F2" w14:textId="77777777" w:rsidR="00741D3E" w:rsidRPr="007B4295" w:rsidRDefault="00741D3E" w:rsidP="00632D23">
      <w:pPr>
        <w:pStyle w:val="3GPPText"/>
        <w:numPr>
          <w:ilvl w:val="0"/>
          <w:numId w:val="33"/>
        </w:numPr>
      </w:pPr>
    </w:p>
    <w:p w14:paraId="1CEB51FC" w14:textId="77777777" w:rsidR="00741D3E" w:rsidRPr="007B4295" w:rsidRDefault="00741D3E" w:rsidP="00741D3E">
      <w:pPr>
        <w:pStyle w:val="3GPPText"/>
        <w:numPr>
          <w:ilvl w:val="1"/>
          <w:numId w:val="16"/>
        </w:numPr>
        <w:rPr>
          <w:b/>
        </w:rPr>
      </w:pPr>
      <w:r w:rsidRPr="007B4295">
        <w:rPr>
          <w:b/>
        </w:rPr>
        <w:t xml:space="preserve">For NR UL positioning based on NR UL PRS signals, </w:t>
      </w:r>
      <w:proofErr w:type="spellStart"/>
      <w:r w:rsidRPr="007B4295">
        <w:rPr>
          <w:b/>
        </w:rPr>
        <w:t>gNB</w:t>
      </w:r>
      <w:proofErr w:type="spellEnd"/>
      <w:r w:rsidRPr="007B4295">
        <w:rPr>
          <w:b/>
        </w:rPr>
        <w:t xml:space="preserve"> supports</w:t>
      </w:r>
    </w:p>
    <w:p w14:paraId="0AB4E7B3" w14:textId="77777777" w:rsidR="00741D3E" w:rsidRDefault="00741D3E" w:rsidP="00741D3E">
      <w:pPr>
        <w:pStyle w:val="3GPPText"/>
        <w:numPr>
          <w:ilvl w:val="2"/>
          <w:numId w:val="16"/>
        </w:numPr>
        <w:rPr>
          <w:b/>
        </w:rPr>
      </w:pPr>
      <w:r w:rsidRPr="007B4295">
        <w:rPr>
          <w:b/>
        </w:rPr>
        <w:t>Measurements characterizing UL PRS signal quality, e.g. UL PRS-SINR, UL PRS-RSRQ</w:t>
      </w:r>
    </w:p>
    <w:p w14:paraId="59296583" w14:textId="77777777" w:rsidR="00741D3E" w:rsidRPr="00C0473E" w:rsidRDefault="00741D3E" w:rsidP="00741D3E">
      <w:pPr>
        <w:pStyle w:val="3GPPText"/>
        <w:numPr>
          <w:ilvl w:val="2"/>
          <w:numId w:val="16"/>
        </w:numPr>
      </w:pPr>
      <w:r>
        <w:rPr>
          <w:b/>
        </w:rPr>
        <w:t xml:space="preserve">Measurements characterizing quality of UL RTOA and UL </w:t>
      </w:r>
      <w:proofErr w:type="spellStart"/>
      <w:r>
        <w:rPr>
          <w:b/>
        </w:rPr>
        <w:t>AoA</w:t>
      </w:r>
      <w:proofErr w:type="spellEnd"/>
    </w:p>
    <w:p w14:paraId="1414F405" w14:textId="77777777" w:rsidR="00741D3E" w:rsidRDefault="00741D3E" w:rsidP="00876DC7">
      <w:pPr>
        <w:pStyle w:val="3GPPText"/>
      </w:pPr>
    </w:p>
    <w:p w14:paraId="02E220D0" w14:textId="77777777" w:rsidR="00741D3E" w:rsidRDefault="00741D3E" w:rsidP="00876DC7">
      <w:pPr>
        <w:pStyle w:val="3GPPText"/>
      </w:pPr>
    </w:p>
    <w:p w14:paraId="0146BF2D" w14:textId="77777777" w:rsidR="009401A4" w:rsidRPr="00C0473E" w:rsidRDefault="009401A4" w:rsidP="00E673D8">
      <w:pPr>
        <w:pStyle w:val="3GPPH1"/>
        <w:rPr>
          <w:lang w:val="en-US"/>
        </w:rPr>
      </w:pPr>
      <w:r w:rsidRPr="00C0473E">
        <w:rPr>
          <w:lang w:val="en-US"/>
        </w:rPr>
        <w:t>References</w:t>
      </w:r>
    </w:p>
    <w:bookmarkStart w:id="3" w:name="_Ref524868652"/>
    <w:bookmarkStart w:id="4" w:name="_Ref471775016"/>
    <w:p w14:paraId="12C1FB1C" w14:textId="77777777" w:rsidR="00BD2BC8" w:rsidRPr="0019663D" w:rsidRDefault="00BD2BC8" w:rsidP="00BD2BC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19663D">
        <w:rPr>
          <w:rFonts w:ascii="Times New Roman" w:eastAsia="SimSun" w:hAnsi="Times New Roman"/>
          <w:szCs w:val="20"/>
        </w:rPr>
        <w:fldChar w:fldCharType="begin"/>
      </w:r>
      <w:r w:rsidRPr="0019663D">
        <w:rPr>
          <w:rFonts w:ascii="Times New Roman" w:eastAsia="SimSun" w:hAnsi="Times New Roman"/>
          <w:szCs w:val="20"/>
        </w:rPr>
        <w:instrText>HYPERLINK "http://www.3gpp.org/ftp/tsg_ran/TSG_RAN/TSGR_81/Docs/RP-182155.zip"</w:instrText>
      </w:r>
      <w:r w:rsidRPr="0019663D">
        <w:rPr>
          <w:rFonts w:ascii="Times New Roman" w:eastAsia="SimSun" w:hAnsi="Times New Roman"/>
          <w:szCs w:val="20"/>
        </w:rPr>
        <w:fldChar w:fldCharType="separate"/>
      </w:r>
      <w:r w:rsidRPr="0019663D">
        <w:rPr>
          <w:rFonts w:ascii="Times New Roman" w:eastAsia="SimSun" w:hAnsi="Times New Roman"/>
          <w:szCs w:val="20"/>
        </w:rPr>
        <w:t>RP-182155</w:t>
      </w:r>
      <w:r w:rsidRPr="0019663D">
        <w:rPr>
          <w:rFonts w:ascii="Times New Roman" w:eastAsia="SimSun" w:hAnsi="Times New Roman"/>
          <w:szCs w:val="20"/>
        </w:rPr>
        <w:fldChar w:fldCharType="end"/>
      </w:r>
      <w:r w:rsidRPr="0019663D">
        <w:rPr>
          <w:rFonts w:ascii="Times New Roman" w:eastAsia="SimSun" w:hAnsi="Times New Roman"/>
          <w:szCs w:val="20"/>
        </w:rPr>
        <w:t>, “Revised SID: Study on NR positioning support”, Intel Corporation, Ericsson, Gold Coast, Australia, September 2018</w:t>
      </w:r>
      <w:bookmarkEnd w:id="3"/>
    </w:p>
    <w:p w14:paraId="6A5E6A2B" w14:textId="77777777" w:rsidR="000E7C9A" w:rsidRPr="00FE5F6C" w:rsidRDefault="000E7C9A" w:rsidP="000E7C9A">
      <w:pPr>
        <w:widowControl w:val="0"/>
        <w:numPr>
          <w:ilvl w:val="0"/>
          <w:numId w:val="2"/>
        </w:numPr>
        <w:overflowPunct/>
        <w:autoSpaceDE/>
        <w:adjustRightInd/>
        <w:jc w:val="both"/>
        <w:textAlignment w:val="auto"/>
        <w:rPr>
          <w:iCs/>
          <w:sz w:val="22"/>
          <w:lang w:val="en-US"/>
        </w:rPr>
      </w:pPr>
      <w:bookmarkStart w:id="5" w:name="_Ref534972171"/>
      <w:r w:rsidRPr="00FE5F6C">
        <w:rPr>
          <w:iCs/>
          <w:sz w:val="22"/>
          <w:lang w:val="en-US"/>
        </w:rPr>
        <w:t>R1-1900512, “Analysis of Techniques for NR DL Positioning”, Intel Corporation, Taipei, Taiwan, January, 2019</w:t>
      </w:r>
      <w:bookmarkEnd w:id="5"/>
    </w:p>
    <w:p w14:paraId="60C7F69D" w14:textId="77777777" w:rsidR="000E7C9A" w:rsidRPr="00FE5F6C" w:rsidRDefault="000E7C9A" w:rsidP="000E7C9A">
      <w:pPr>
        <w:widowControl w:val="0"/>
        <w:numPr>
          <w:ilvl w:val="0"/>
          <w:numId w:val="2"/>
        </w:numPr>
        <w:overflowPunct/>
        <w:autoSpaceDE/>
        <w:adjustRightInd/>
        <w:jc w:val="both"/>
        <w:textAlignment w:val="auto"/>
        <w:rPr>
          <w:iCs/>
          <w:sz w:val="22"/>
          <w:lang w:val="en-US"/>
        </w:rPr>
      </w:pPr>
      <w:bookmarkStart w:id="6" w:name="_Ref534972155"/>
      <w:r w:rsidRPr="00FE5F6C">
        <w:rPr>
          <w:iCs/>
          <w:sz w:val="22"/>
          <w:lang w:val="en-US"/>
        </w:rPr>
        <w:t>R1-1900515, “System Level Evaluation of RAT-Dependent NR Positioning Techniques”, Intel Corporation, Taipei, Taiwan, January, 2019</w:t>
      </w:r>
      <w:bookmarkEnd w:id="6"/>
    </w:p>
    <w:p w14:paraId="4491F02E" w14:textId="77777777" w:rsidR="00690DEC" w:rsidRPr="00163D36" w:rsidRDefault="00690DEC" w:rsidP="00690DEC">
      <w:pPr>
        <w:widowControl w:val="0"/>
        <w:numPr>
          <w:ilvl w:val="0"/>
          <w:numId w:val="2"/>
        </w:numPr>
        <w:overflowPunct/>
        <w:autoSpaceDE/>
        <w:adjustRightInd/>
        <w:jc w:val="both"/>
        <w:textAlignment w:val="auto"/>
        <w:rPr>
          <w:iCs/>
          <w:sz w:val="22"/>
          <w:lang w:val="en-US"/>
        </w:rPr>
      </w:pPr>
      <w:bookmarkStart w:id="7" w:name="_Ref1062881"/>
      <w:r w:rsidRPr="00163D36">
        <w:rPr>
          <w:iCs/>
          <w:sz w:val="22"/>
          <w:lang w:val="en-US"/>
        </w:rPr>
        <w:t>R1-1900512, “Analysis of Techniques for NR DL Positioning”, Intel Corporation, Taipei, Taiwan, January, 2019</w:t>
      </w:r>
      <w:bookmarkEnd w:id="7"/>
    </w:p>
    <w:p w14:paraId="1599ED48" w14:textId="77777777" w:rsidR="000565F5" w:rsidRPr="009272C1" w:rsidRDefault="000565F5" w:rsidP="000565F5">
      <w:pPr>
        <w:widowControl w:val="0"/>
        <w:numPr>
          <w:ilvl w:val="0"/>
          <w:numId w:val="2"/>
        </w:numPr>
        <w:overflowPunct/>
        <w:autoSpaceDE/>
        <w:adjustRightInd/>
        <w:jc w:val="both"/>
        <w:textAlignment w:val="auto"/>
        <w:rPr>
          <w:lang w:eastAsia="x-none"/>
        </w:rPr>
      </w:pPr>
      <w:bookmarkStart w:id="8" w:name="_Ref1064445"/>
      <w:r w:rsidRPr="008A5681">
        <w:rPr>
          <w:iCs/>
          <w:sz w:val="22"/>
          <w:lang w:val="en-US"/>
        </w:rPr>
        <w:t>R1-190051</w:t>
      </w:r>
      <w:r>
        <w:rPr>
          <w:iCs/>
          <w:sz w:val="22"/>
          <w:lang w:val="en-US"/>
        </w:rPr>
        <w:t>3</w:t>
      </w:r>
      <w:r w:rsidRPr="009272C1">
        <w:rPr>
          <w:iCs/>
          <w:sz w:val="22"/>
          <w:lang w:val="en-US"/>
        </w:rPr>
        <w:t>, “Analysis of Techniques for NR UL Positioning”, Intel Corporation, Taipei, Taiwan, January, 2019</w:t>
      </w:r>
      <w:bookmarkEnd w:id="8"/>
    </w:p>
    <w:p w14:paraId="7C709D83" w14:textId="77777777" w:rsidR="001541EB" w:rsidRPr="00B4064E" w:rsidRDefault="001541EB" w:rsidP="001541EB">
      <w:pPr>
        <w:widowControl w:val="0"/>
        <w:numPr>
          <w:ilvl w:val="0"/>
          <w:numId w:val="2"/>
        </w:numPr>
        <w:overflowPunct/>
        <w:autoSpaceDE/>
        <w:adjustRightInd/>
        <w:jc w:val="both"/>
        <w:textAlignment w:val="auto"/>
        <w:rPr>
          <w:iCs/>
          <w:sz w:val="22"/>
          <w:lang w:val="en-US"/>
        </w:rPr>
      </w:pPr>
      <w:bookmarkStart w:id="9" w:name="_Ref1064315"/>
      <w:r w:rsidRPr="005F5AAE">
        <w:rPr>
          <w:iCs/>
          <w:sz w:val="22"/>
          <w:lang w:val="en-US"/>
        </w:rPr>
        <w:t>R1-1902510</w:t>
      </w:r>
      <w:r w:rsidRPr="003F29F9">
        <w:rPr>
          <w:iCs/>
          <w:sz w:val="22"/>
          <w:lang w:val="en-US"/>
        </w:rPr>
        <w:t>, “</w:t>
      </w:r>
      <w:r w:rsidRPr="00AB408F">
        <w:rPr>
          <w:iCs/>
          <w:sz w:val="22"/>
          <w:lang w:val="en-US"/>
        </w:rPr>
        <w:t>Remaining Open Aspects and Potential Conclusions for NR Positioning Study Item</w:t>
      </w:r>
      <w:r>
        <w:rPr>
          <w:iCs/>
          <w:sz w:val="22"/>
          <w:lang w:val="en-US"/>
        </w:rPr>
        <w:t>”, Intel</w:t>
      </w:r>
      <w:r w:rsidRPr="004A5D58">
        <w:rPr>
          <w:iCs/>
          <w:sz w:val="22"/>
          <w:lang w:val="en-US"/>
        </w:rPr>
        <w:t xml:space="preserve"> </w:t>
      </w:r>
      <w:r>
        <w:rPr>
          <w:iCs/>
          <w:sz w:val="22"/>
          <w:lang w:val="en-US"/>
        </w:rPr>
        <w:t>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bookmarkEnd w:id="9"/>
    </w:p>
    <w:p w14:paraId="02B4FB01" w14:textId="77777777" w:rsidR="00690DEC" w:rsidRPr="00581D44" w:rsidRDefault="00690DEC" w:rsidP="00690DEC">
      <w:pPr>
        <w:widowControl w:val="0"/>
        <w:numPr>
          <w:ilvl w:val="0"/>
          <w:numId w:val="2"/>
        </w:numPr>
        <w:overflowPunct/>
        <w:autoSpaceDE/>
        <w:adjustRightInd/>
        <w:jc w:val="both"/>
        <w:textAlignment w:val="auto"/>
        <w:rPr>
          <w:iCs/>
          <w:sz w:val="22"/>
          <w:lang w:val="en-US"/>
        </w:rPr>
      </w:pPr>
      <w:bookmarkStart w:id="10" w:name="_Ref1120824"/>
      <w:r w:rsidRPr="008A5681">
        <w:rPr>
          <w:iCs/>
          <w:sz w:val="22"/>
          <w:lang w:val="en-US"/>
        </w:rPr>
        <w:t>R1-</w:t>
      </w:r>
      <w:r w:rsidRPr="005F5AAE">
        <w:rPr>
          <w:iCs/>
          <w:sz w:val="22"/>
          <w:lang w:val="en-US"/>
        </w:rPr>
        <w:t>190251</w:t>
      </w:r>
      <w:r>
        <w:rPr>
          <w:iCs/>
          <w:sz w:val="22"/>
          <w:lang w:val="en-US"/>
        </w:rPr>
        <w:t>1</w:t>
      </w:r>
      <w:r w:rsidRPr="003F29F9">
        <w:rPr>
          <w:iCs/>
          <w:sz w:val="22"/>
          <w:lang w:val="en-US"/>
        </w:rPr>
        <w:t>, “</w:t>
      </w:r>
      <w:r>
        <w:rPr>
          <w:iCs/>
          <w:sz w:val="22"/>
          <w:lang w:val="en-US"/>
        </w:rPr>
        <w:t xml:space="preserve">Design </w:t>
      </w:r>
      <w:r w:rsidRPr="00AB408F">
        <w:rPr>
          <w:iCs/>
          <w:sz w:val="22"/>
          <w:lang w:val="en-US"/>
        </w:rPr>
        <w:t xml:space="preserve">Aspects </w:t>
      </w:r>
      <w:r>
        <w:rPr>
          <w:iCs/>
          <w:sz w:val="22"/>
          <w:lang w:val="en-US"/>
        </w:rPr>
        <w:t xml:space="preserve">for NR DL </w:t>
      </w:r>
      <w:r w:rsidRPr="00AB408F">
        <w:rPr>
          <w:iCs/>
          <w:sz w:val="22"/>
          <w:lang w:val="en-US"/>
        </w:rPr>
        <w:t>Positioning</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bookmarkEnd w:id="10"/>
    </w:p>
    <w:p w14:paraId="599E2FF8" w14:textId="77777777" w:rsidR="00690DEC" w:rsidRPr="00581D44" w:rsidRDefault="00690DEC" w:rsidP="00690DEC">
      <w:pPr>
        <w:widowControl w:val="0"/>
        <w:numPr>
          <w:ilvl w:val="0"/>
          <w:numId w:val="2"/>
        </w:numPr>
        <w:overflowPunct/>
        <w:autoSpaceDE/>
        <w:adjustRightInd/>
        <w:jc w:val="both"/>
        <w:textAlignment w:val="auto"/>
        <w:rPr>
          <w:iCs/>
          <w:sz w:val="22"/>
          <w:lang w:val="en-US"/>
        </w:rPr>
      </w:pPr>
      <w:bookmarkStart w:id="11" w:name="_Ref1064545"/>
      <w:r w:rsidRPr="008A5681">
        <w:rPr>
          <w:iCs/>
          <w:sz w:val="22"/>
          <w:lang w:val="en-US"/>
        </w:rPr>
        <w:t>R1-</w:t>
      </w:r>
      <w:r w:rsidRPr="005F5AAE">
        <w:rPr>
          <w:iCs/>
          <w:sz w:val="22"/>
          <w:lang w:val="en-US"/>
        </w:rPr>
        <w:t>190251</w:t>
      </w:r>
      <w:r>
        <w:rPr>
          <w:iCs/>
          <w:sz w:val="22"/>
          <w:lang w:val="en-US"/>
        </w:rPr>
        <w:t>3</w:t>
      </w:r>
      <w:r w:rsidRPr="003F29F9">
        <w:rPr>
          <w:iCs/>
          <w:sz w:val="22"/>
          <w:lang w:val="en-US"/>
        </w:rPr>
        <w:t>, “</w:t>
      </w:r>
      <w:r>
        <w:rPr>
          <w:iCs/>
          <w:sz w:val="22"/>
          <w:lang w:val="en-US"/>
        </w:rPr>
        <w:t xml:space="preserve">Design </w:t>
      </w:r>
      <w:r w:rsidRPr="00AB408F">
        <w:rPr>
          <w:iCs/>
          <w:sz w:val="22"/>
          <w:lang w:val="en-US"/>
        </w:rPr>
        <w:t xml:space="preserve">Aspects </w:t>
      </w:r>
      <w:r>
        <w:rPr>
          <w:iCs/>
          <w:sz w:val="22"/>
          <w:lang w:val="en-US"/>
        </w:rPr>
        <w:t xml:space="preserve">for NR DL and UL </w:t>
      </w:r>
      <w:r w:rsidRPr="00AB408F">
        <w:rPr>
          <w:iCs/>
          <w:sz w:val="22"/>
          <w:lang w:val="en-US"/>
        </w:rPr>
        <w:t>Positioning</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bookmarkEnd w:id="11"/>
    </w:p>
    <w:p w14:paraId="24A31A3B" w14:textId="77777777" w:rsidR="00690DEC" w:rsidRPr="00581D44" w:rsidRDefault="00690DEC" w:rsidP="00690DEC">
      <w:pPr>
        <w:widowControl w:val="0"/>
        <w:numPr>
          <w:ilvl w:val="0"/>
          <w:numId w:val="2"/>
        </w:numPr>
        <w:overflowPunct/>
        <w:autoSpaceDE/>
        <w:adjustRightInd/>
        <w:jc w:val="both"/>
        <w:textAlignment w:val="auto"/>
        <w:rPr>
          <w:iCs/>
          <w:sz w:val="22"/>
          <w:lang w:val="en-US"/>
        </w:rPr>
      </w:pPr>
      <w:r w:rsidRPr="008A5681">
        <w:rPr>
          <w:iCs/>
          <w:sz w:val="22"/>
          <w:lang w:val="en-US"/>
        </w:rPr>
        <w:t>R1-</w:t>
      </w:r>
      <w:r w:rsidRPr="005F5AAE">
        <w:rPr>
          <w:iCs/>
          <w:sz w:val="22"/>
          <w:lang w:val="en-US"/>
        </w:rPr>
        <w:t>190251</w:t>
      </w:r>
      <w:r>
        <w:rPr>
          <w:iCs/>
          <w:sz w:val="22"/>
          <w:lang w:val="en-US"/>
        </w:rPr>
        <w:t>4</w:t>
      </w:r>
      <w:r w:rsidRPr="003F29F9">
        <w:rPr>
          <w:iCs/>
          <w:sz w:val="22"/>
          <w:lang w:val="en-US"/>
        </w:rPr>
        <w:t>, “</w:t>
      </w:r>
      <w:r>
        <w:rPr>
          <w:iCs/>
          <w:sz w:val="22"/>
          <w:lang w:val="en-US"/>
        </w:rPr>
        <w:t>NR Positioning Evaluation Results”,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p>
    <w:p w14:paraId="20321ACF" w14:textId="77777777" w:rsidR="00690DEC" w:rsidRDefault="00690DEC" w:rsidP="00690DEC">
      <w:pPr>
        <w:widowControl w:val="0"/>
        <w:numPr>
          <w:ilvl w:val="0"/>
          <w:numId w:val="2"/>
        </w:numPr>
        <w:overflowPunct/>
        <w:autoSpaceDE/>
        <w:adjustRightInd/>
        <w:jc w:val="both"/>
        <w:textAlignment w:val="auto"/>
        <w:rPr>
          <w:iCs/>
          <w:sz w:val="22"/>
          <w:lang w:val="en-US"/>
        </w:rPr>
      </w:pPr>
      <w:r w:rsidRPr="008A5681">
        <w:rPr>
          <w:iCs/>
          <w:sz w:val="22"/>
          <w:lang w:val="en-US"/>
        </w:rPr>
        <w:t>R1-</w:t>
      </w:r>
      <w:r w:rsidRPr="005F5AAE">
        <w:rPr>
          <w:iCs/>
          <w:sz w:val="22"/>
          <w:lang w:val="en-US"/>
        </w:rPr>
        <w:t>190251</w:t>
      </w:r>
      <w:r>
        <w:rPr>
          <w:iCs/>
          <w:sz w:val="22"/>
          <w:lang w:val="en-US"/>
        </w:rPr>
        <w:t>5</w:t>
      </w:r>
      <w:r w:rsidRPr="003F29F9">
        <w:rPr>
          <w:iCs/>
          <w:sz w:val="22"/>
          <w:lang w:val="en-US"/>
        </w:rPr>
        <w:t>, “</w:t>
      </w:r>
      <w:r>
        <w:rPr>
          <w:iCs/>
          <w:sz w:val="22"/>
          <w:lang w:val="en-US"/>
        </w:rPr>
        <w:t>Comparative Analysis of NR Positioning Techniques”,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p>
    <w:p w14:paraId="3D3B34B7" w14:textId="77777777" w:rsidR="00690DEC" w:rsidRDefault="00690DEC" w:rsidP="00690DEC">
      <w:pPr>
        <w:widowControl w:val="0"/>
        <w:numPr>
          <w:ilvl w:val="0"/>
          <w:numId w:val="2"/>
        </w:numPr>
        <w:overflowPunct/>
        <w:autoSpaceDE/>
        <w:adjustRightInd/>
        <w:jc w:val="both"/>
        <w:textAlignment w:val="auto"/>
        <w:rPr>
          <w:iCs/>
          <w:sz w:val="22"/>
          <w:lang w:val="en-US"/>
        </w:rPr>
      </w:pPr>
      <w:bookmarkStart w:id="12" w:name="_Ref1064320"/>
      <w:r w:rsidRPr="008A5681">
        <w:rPr>
          <w:iCs/>
          <w:sz w:val="22"/>
          <w:lang w:val="en-US"/>
        </w:rPr>
        <w:t>R1-</w:t>
      </w:r>
      <w:r w:rsidRPr="005F5AAE">
        <w:rPr>
          <w:iCs/>
          <w:sz w:val="22"/>
          <w:lang w:val="en-US"/>
        </w:rPr>
        <w:t>190251</w:t>
      </w:r>
      <w:r>
        <w:rPr>
          <w:iCs/>
          <w:sz w:val="22"/>
          <w:lang w:val="en-US"/>
        </w:rPr>
        <w:t>6</w:t>
      </w:r>
      <w:r w:rsidRPr="003F29F9">
        <w:rPr>
          <w:iCs/>
          <w:sz w:val="22"/>
          <w:lang w:val="en-US"/>
        </w:rPr>
        <w:t>, “</w:t>
      </w:r>
      <w:r w:rsidRPr="00CB3596">
        <w:rPr>
          <w:iCs/>
          <w:sz w:val="22"/>
          <w:lang w:val="en-US"/>
        </w:rPr>
        <w:t>Reporting of Received Signal Waveform to Boost NR Positioning Performance</w:t>
      </w:r>
      <w:r>
        <w:rPr>
          <w:iCs/>
          <w:sz w:val="22"/>
          <w:lang w:val="en-US"/>
        </w:rPr>
        <w:t xml:space="preserve">”, Intel </w:t>
      </w:r>
      <w:r>
        <w:rPr>
          <w:iCs/>
          <w:sz w:val="22"/>
          <w:lang w:val="en-US"/>
        </w:rPr>
        <w:lastRenderedPageBreak/>
        <w:t>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bookmarkEnd w:id="12"/>
    </w:p>
    <w:p w14:paraId="6AB889FF" w14:textId="195EB175" w:rsidR="00690DEC" w:rsidRPr="00D43C85" w:rsidRDefault="00690DEC" w:rsidP="00FE5F6C">
      <w:pPr>
        <w:widowControl w:val="0"/>
        <w:overflowPunct/>
        <w:autoSpaceDE/>
        <w:adjustRightInd/>
        <w:jc w:val="both"/>
        <w:textAlignment w:val="auto"/>
        <w:rPr>
          <w:iCs/>
          <w:sz w:val="22"/>
          <w:highlight w:val="yellow"/>
          <w:lang w:val="en-US"/>
        </w:rPr>
      </w:pPr>
    </w:p>
    <w:bookmarkEnd w:id="4"/>
    <w:p w14:paraId="18524E08" w14:textId="10B9FA6C" w:rsidR="00EB4A32" w:rsidRDefault="00EB4A32" w:rsidP="00EB4A32">
      <w:pPr>
        <w:pStyle w:val="3GPPH1"/>
        <w:rPr>
          <w:lang w:val="en-US"/>
        </w:rPr>
      </w:pPr>
      <w:r>
        <w:rPr>
          <w:lang w:val="en-US"/>
        </w:rPr>
        <w:t>Appendix</w:t>
      </w:r>
    </w:p>
    <w:p w14:paraId="599041A7" w14:textId="36C9C506" w:rsidR="00C957FB" w:rsidRDefault="00C957FB" w:rsidP="00C957FB">
      <w:pPr>
        <w:pStyle w:val="3GPPText"/>
      </w:pPr>
      <w:r>
        <w:t>In this section, we provide additional description of the evaluation assumptions for NR UL positioning studies that were conducted according to the agreed evaluation methodology for NR Positioning under perfect network synchronization assumptions.</w:t>
      </w:r>
    </w:p>
    <w:p w14:paraId="19A26C4C" w14:textId="67ED60FE" w:rsidR="0071182D" w:rsidRPr="00C0473E" w:rsidRDefault="0071182D" w:rsidP="0071182D">
      <w:pPr>
        <w:pStyle w:val="Caption"/>
        <w:rPr>
          <w:lang w:val="en-US"/>
        </w:rPr>
      </w:pPr>
      <w:r>
        <w:t xml:space="preserve">Table </w:t>
      </w:r>
      <w:r>
        <w:fldChar w:fldCharType="begin"/>
      </w:r>
      <w:r>
        <w:instrText xml:space="preserve"> SEQ Table \* ARABIC </w:instrText>
      </w:r>
      <w:r>
        <w:fldChar w:fldCharType="separate"/>
      </w:r>
      <w:r w:rsidR="0005046D">
        <w:rPr>
          <w:noProof/>
        </w:rPr>
        <w:t>1</w:t>
      </w:r>
      <w:r>
        <w:fldChar w:fldCharType="end"/>
      </w:r>
      <w:r>
        <w:t xml:space="preserve">. </w:t>
      </w:r>
      <w:r>
        <w:rPr>
          <w:lang w:val="en-US"/>
        </w:rPr>
        <w:t>Simulation assumptions for UL based NR positioning:</w:t>
      </w:r>
    </w:p>
    <w:tbl>
      <w:tblPr>
        <w:tblpPr w:leftFromText="180" w:rightFromText="18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513"/>
      </w:tblGrid>
      <w:tr w:rsidR="00F14F61" w:rsidRPr="00C805FE" w14:paraId="3BFB587D" w14:textId="77777777" w:rsidTr="00895125">
        <w:trPr>
          <w:trHeight w:val="132"/>
        </w:trPr>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38A9882" w14:textId="77777777" w:rsidR="00F14F61" w:rsidRPr="00F45912" w:rsidRDefault="00F14F61" w:rsidP="00895125">
            <w:pPr>
              <w:spacing w:after="0"/>
              <w:rPr>
                <w:b/>
                <w:sz w:val="22"/>
                <w:szCs w:val="22"/>
                <w:lang w:val="en-US"/>
              </w:rPr>
            </w:pPr>
            <w:r w:rsidRPr="00F45912">
              <w:rPr>
                <w:b/>
                <w:sz w:val="22"/>
                <w:szCs w:val="22"/>
                <w:lang w:val="en-US"/>
              </w:rPr>
              <w:t>Parameters</w:t>
            </w:r>
          </w:p>
        </w:tc>
        <w:tc>
          <w:tcPr>
            <w:tcW w:w="7513"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7709547E" w14:textId="77777777" w:rsidR="00F14F61" w:rsidRPr="00F45912" w:rsidRDefault="00F14F61" w:rsidP="00895125">
            <w:pPr>
              <w:spacing w:after="0"/>
              <w:rPr>
                <w:b/>
                <w:sz w:val="22"/>
                <w:szCs w:val="22"/>
                <w:lang w:val="en-US"/>
              </w:rPr>
            </w:pPr>
            <w:r w:rsidRPr="00F45912">
              <w:rPr>
                <w:b/>
                <w:sz w:val="22"/>
                <w:szCs w:val="22"/>
                <w:lang w:val="en-US"/>
              </w:rPr>
              <w:t>FR1/FR2 Specific Values</w:t>
            </w:r>
          </w:p>
        </w:tc>
      </w:tr>
      <w:tr w:rsidR="00F14F61" w:rsidRPr="00C805FE" w14:paraId="4B6D8EE0" w14:textId="77777777" w:rsidTr="00895125">
        <w:tc>
          <w:tcPr>
            <w:tcW w:w="1980" w:type="dxa"/>
            <w:tcBorders>
              <w:top w:val="single" w:sz="4" w:space="0" w:color="auto"/>
              <w:left w:val="single" w:sz="4" w:space="0" w:color="auto"/>
              <w:bottom w:val="single" w:sz="4" w:space="0" w:color="auto"/>
              <w:right w:val="single" w:sz="4" w:space="0" w:color="auto"/>
            </w:tcBorders>
            <w:vAlign w:val="center"/>
            <w:hideMark/>
          </w:tcPr>
          <w:p w14:paraId="347E90D9" w14:textId="77777777" w:rsidR="00F14F61" w:rsidRPr="00F45912" w:rsidRDefault="00F14F61" w:rsidP="00895125">
            <w:pPr>
              <w:spacing w:after="0"/>
              <w:rPr>
                <w:sz w:val="22"/>
                <w:szCs w:val="22"/>
                <w:lang w:val="en-US"/>
              </w:rPr>
            </w:pPr>
            <w:r w:rsidRPr="00F45912">
              <w:rPr>
                <w:sz w:val="22"/>
                <w:szCs w:val="22"/>
                <w:lang w:val="en-US"/>
              </w:rPr>
              <w:t>Signal bandwidth</w:t>
            </w:r>
          </w:p>
        </w:tc>
        <w:tc>
          <w:tcPr>
            <w:tcW w:w="7513" w:type="dxa"/>
            <w:tcBorders>
              <w:top w:val="single" w:sz="4" w:space="0" w:color="auto"/>
              <w:left w:val="single" w:sz="4" w:space="0" w:color="auto"/>
              <w:bottom w:val="single" w:sz="4" w:space="0" w:color="auto"/>
              <w:right w:val="single" w:sz="4" w:space="0" w:color="auto"/>
            </w:tcBorders>
            <w:vAlign w:val="center"/>
            <w:hideMark/>
          </w:tcPr>
          <w:p w14:paraId="7EC24FCB" w14:textId="77777777" w:rsidR="00F14F61" w:rsidRPr="00F45912" w:rsidRDefault="00F14F61" w:rsidP="00895125">
            <w:pPr>
              <w:spacing w:after="0"/>
              <w:rPr>
                <w:sz w:val="22"/>
                <w:szCs w:val="22"/>
                <w:lang w:val="en-US"/>
              </w:rPr>
            </w:pPr>
            <w:r w:rsidRPr="00F45912">
              <w:rPr>
                <w:sz w:val="22"/>
                <w:szCs w:val="22"/>
                <w:lang w:val="en-US"/>
              </w:rPr>
              <w:t>System bandwidth</w:t>
            </w:r>
            <w:r w:rsidR="003C0A02" w:rsidRPr="00F45912">
              <w:rPr>
                <w:sz w:val="22"/>
                <w:szCs w:val="22"/>
                <w:lang w:val="en-US"/>
              </w:rPr>
              <w:t>, according to NR positioning evaluation methodology</w:t>
            </w:r>
          </w:p>
          <w:p w14:paraId="1E39B05A" w14:textId="77777777" w:rsidR="003C0A02" w:rsidRPr="00F45912" w:rsidRDefault="003C0A02" w:rsidP="00895125">
            <w:pPr>
              <w:spacing w:after="0"/>
              <w:rPr>
                <w:sz w:val="22"/>
                <w:szCs w:val="22"/>
                <w:lang w:val="en-US"/>
              </w:rPr>
            </w:pPr>
            <w:r w:rsidRPr="00F45912">
              <w:rPr>
                <w:sz w:val="22"/>
                <w:szCs w:val="22"/>
                <w:lang w:val="en-US"/>
              </w:rPr>
              <w:t xml:space="preserve">FR1: 5 and 100 MHz </w:t>
            </w:r>
          </w:p>
          <w:p w14:paraId="76879BB6" w14:textId="337CBAF4" w:rsidR="003C0A02" w:rsidRPr="00F45912" w:rsidRDefault="003C0A02" w:rsidP="00867CB0">
            <w:pPr>
              <w:spacing w:after="0"/>
              <w:rPr>
                <w:sz w:val="22"/>
                <w:szCs w:val="22"/>
                <w:lang w:val="en-US"/>
              </w:rPr>
            </w:pPr>
            <w:r w:rsidRPr="00F45912">
              <w:rPr>
                <w:sz w:val="22"/>
                <w:szCs w:val="22"/>
                <w:lang w:val="en-US"/>
              </w:rPr>
              <w:t xml:space="preserve">FR2: </w:t>
            </w:r>
            <w:r w:rsidR="00867CB0" w:rsidRPr="00867CB0">
              <w:rPr>
                <w:sz w:val="22"/>
                <w:szCs w:val="22"/>
                <w:lang w:val="en-US"/>
              </w:rPr>
              <w:t>1</w:t>
            </w:r>
            <w:r w:rsidRPr="00867CB0">
              <w:rPr>
                <w:sz w:val="22"/>
                <w:szCs w:val="22"/>
                <w:lang w:val="en-US"/>
              </w:rPr>
              <w:t>00 MHz</w:t>
            </w:r>
          </w:p>
        </w:tc>
      </w:tr>
      <w:tr w:rsidR="00F14F61" w:rsidRPr="00C805FE" w14:paraId="2932AEA8" w14:textId="77777777" w:rsidTr="00895125">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450F07A8" w14:textId="08E56BFC" w:rsidR="00F14F61" w:rsidRPr="00F45912" w:rsidRDefault="00777A27" w:rsidP="00895125">
            <w:pPr>
              <w:spacing w:after="0"/>
              <w:rPr>
                <w:b/>
                <w:sz w:val="22"/>
                <w:szCs w:val="22"/>
                <w:lang w:val="en-US"/>
              </w:rPr>
            </w:pPr>
            <w:r w:rsidRPr="00F45912">
              <w:rPr>
                <w:b/>
                <w:sz w:val="22"/>
                <w:szCs w:val="22"/>
                <w:lang w:val="en-US"/>
              </w:rPr>
              <w:t xml:space="preserve">PRS Signals </w:t>
            </w:r>
          </w:p>
        </w:tc>
        <w:tc>
          <w:tcPr>
            <w:tcW w:w="7513"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CA5A187" w14:textId="3BA3A2FA" w:rsidR="00F14F61" w:rsidRPr="00F45912" w:rsidRDefault="00777A27" w:rsidP="00895125">
            <w:pPr>
              <w:spacing w:after="0"/>
              <w:rPr>
                <w:b/>
                <w:sz w:val="22"/>
                <w:szCs w:val="22"/>
                <w:lang w:val="en-US"/>
              </w:rPr>
            </w:pPr>
            <w:r w:rsidRPr="00F45912">
              <w:rPr>
                <w:b/>
                <w:sz w:val="22"/>
                <w:szCs w:val="22"/>
                <w:lang w:val="en-US"/>
              </w:rPr>
              <w:t>Evaluated candidate physical structures for PRS transmission</w:t>
            </w:r>
          </w:p>
        </w:tc>
      </w:tr>
      <w:tr w:rsidR="00F14F61" w:rsidRPr="00C805FE" w14:paraId="18C02555" w14:textId="77777777" w:rsidTr="00895125">
        <w:tc>
          <w:tcPr>
            <w:tcW w:w="1980" w:type="dxa"/>
            <w:tcBorders>
              <w:top w:val="single" w:sz="4" w:space="0" w:color="auto"/>
              <w:left w:val="single" w:sz="4" w:space="0" w:color="auto"/>
              <w:bottom w:val="single" w:sz="4" w:space="0" w:color="auto"/>
              <w:right w:val="single" w:sz="4" w:space="0" w:color="auto"/>
            </w:tcBorders>
            <w:vAlign w:val="center"/>
            <w:hideMark/>
          </w:tcPr>
          <w:p w14:paraId="5250B443" w14:textId="07959096" w:rsidR="00F14F61" w:rsidRPr="00F45912" w:rsidRDefault="0071182D" w:rsidP="00895125">
            <w:pPr>
              <w:spacing w:after="0"/>
              <w:rPr>
                <w:sz w:val="22"/>
                <w:szCs w:val="22"/>
                <w:lang w:val="en-US"/>
              </w:rPr>
            </w:pPr>
            <w:r w:rsidRPr="00F45912">
              <w:rPr>
                <w:sz w:val="22"/>
                <w:szCs w:val="22"/>
                <w:lang w:val="en-US"/>
              </w:rPr>
              <w:t xml:space="preserve">UL </w:t>
            </w:r>
            <w:r w:rsidR="00F14F61" w:rsidRPr="00F45912">
              <w:rPr>
                <w:sz w:val="22"/>
                <w:szCs w:val="22"/>
                <w:lang w:val="en-US"/>
              </w:rPr>
              <w:t xml:space="preserve">PRS </w:t>
            </w:r>
            <w:r w:rsidR="003C0A02" w:rsidRPr="00F45912">
              <w:rPr>
                <w:sz w:val="22"/>
                <w:szCs w:val="22"/>
                <w:lang w:val="en-US"/>
              </w:rPr>
              <w:t>Physical Structure (Example)</w:t>
            </w:r>
          </w:p>
        </w:tc>
        <w:tc>
          <w:tcPr>
            <w:tcW w:w="7513" w:type="dxa"/>
            <w:tcBorders>
              <w:top w:val="single" w:sz="4" w:space="0" w:color="auto"/>
              <w:left w:val="single" w:sz="4" w:space="0" w:color="auto"/>
              <w:bottom w:val="single" w:sz="4" w:space="0" w:color="auto"/>
              <w:right w:val="single" w:sz="4" w:space="0" w:color="auto"/>
            </w:tcBorders>
            <w:vAlign w:val="center"/>
            <w:hideMark/>
          </w:tcPr>
          <w:p w14:paraId="3A809968" w14:textId="7D3FAF75" w:rsidR="00030652" w:rsidRDefault="00030652" w:rsidP="00895125">
            <w:pPr>
              <w:pStyle w:val="3GPPAgreements"/>
            </w:pPr>
            <w:r>
              <w:t>FR1:</w:t>
            </w:r>
          </w:p>
          <w:p w14:paraId="5AFA44CA" w14:textId="77777777" w:rsidR="003C0A02" w:rsidRPr="00F45912" w:rsidRDefault="003C0A02" w:rsidP="00D43C85">
            <w:pPr>
              <w:pStyle w:val="3GPPAgreements"/>
              <w:numPr>
                <w:ilvl w:val="1"/>
                <w:numId w:val="9"/>
              </w:numPr>
            </w:pPr>
            <w:r w:rsidRPr="00F45912">
              <w:t>Single port</w:t>
            </w:r>
          </w:p>
          <w:p w14:paraId="7D204913" w14:textId="18AEDE45" w:rsidR="00F14F61" w:rsidRDefault="00F14F61" w:rsidP="00D43C85">
            <w:pPr>
              <w:pStyle w:val="3GPPAgreements"/>
              <w:numPr>
                <w:ilvl w:val="1"/>
                <w:numId w:val="9"/>
              </w:numPr>
            </w:pPr>
            <w:r w:rsidRPr="00F45912">
              <w:t xml:space="preserve">Density (number of occupied subcarriers per symbol): </w:t>
            </w:r>
            <w:r w:rsidR="006C4CD9">
              <w:t>4</w:t>
            </w:r>
          </w:p>
          <w:p w14:paraId="0F44E550" w14:textId="50D58EA7" w:rsidR="006C4CD9" w:rsidRPr="00F45912" w:rsidRDefault="006C4CD9" w:rsidP="00D43C85">
            <w:pPr>
              <w:pStyle w:val="3GPPAgreements"/>
              <w:numPr>
                <w:ilvl w:val="1"/>
                <w:numId w:val="9"/>
              </w:numPr>
            </w:pPr>
            <w:r>
              <w:t>4 Symbols</w:t>
            </w:r>
          </w:p>
          <w:p w14:paraId="5D90AA76" w14:textId="0791C96C" w:rsidR="00F14F61" w:rsidRPr="00F45912" w:rsidRDefault="00F14F61" w:rsidP="00D43C85">
            <w:pPr>
              <w:pStyle w:val="3GPPAgreements"/>
              <w:numPr>
                <w:ilvl w:val="1"/>
                <w:numId w:val="9"/>
              </w:numPr>
            </w:pPr>
            <w:r w:rsidRPr="00F45912">
              <w:t xml:space="preserve">Boosting = </w:t>
            </w:r>
            <w:r w:rsidR="006C4CD9">
              <w:t>6</w:t>
            </w:r>
            <w:r w:rsidRPr="00F45912">
              <w:t>dB</w:t>
            </w:r>
          </w:p>
          <w:p w14:paraId="0F3B1E68" w14:textId="77777777" w:rsidR="00F14F61" w:rsidRDefault="003C0A02" w:rsidP="00D43C85">
            <w:pPr>
              <w:pStyle w:val="3GPPAgreements"/>
              <w:numPr>
                <w:ilvl w:val="1"/>
                <w:numId w:val="9"/>
              </w:numPr>
            </w:pPr>
            <w:r w:rsidRPr="00F45912">
              <w:t>IBE – Not applicable</w:t>
            </w:r>
          </w:p>
          <w:p w14:paraId="26A4E6E7" w14:textId="77777777" w:rsidR="00030652" w:rsidRDefault="00030652" w:rsidP="0057189A">
            <w:pPr>
              <w:pStyle w:val="3GPPAgreements"/>
            </w:pPr>
            <w:r>
              <w:t>FR2:</w:t>
            </w:r>
          </w:p>
          <w:p w14:paraId="05C2A454" w14:textId="77777777" w:rsidR="00030652" w:rsidRPr="00F45912" w:rsidRDefault="00030652" w:rsidP="00030652">
            <w:pPr>
              <w:pStyle w:val="3GPPAgreements"/>
              <w:numPr>
                <w:ilvl w:val="1"/>
                <w:numId w:val="9"/>
              </w:numPr>
            </w:pPr>
            <w:r w:rsidRPr="00F45912">
              <w:t>Single port</w:t>
            </w:r>
          </w:p>
          <w:p w14:paraId="1726F05A" w14:textId="01E0093C" w:rsidR="00030652" w:rsidRDefault="00030652" w:rsidP="00030652">
            <w:pPr>
              <w:pStyle w:val="3GPPAgreements"/>
              <w:numPr>
                <w:ilvl w:val="1"/>
                <w:numId w:val="9"/>
              </w:numPr>
            </w:pPr>
            <w:r w:rsidRPr="00F45912">
              <w:t xml:space="preserve">Density (number of occupied subcarriers per symbol): </w:t>
            </w:r>
            <w:r>
              <w:t>1</w:t>
            </w:r>
          </w:p>
          <w:p w14:paraId="4BDF6B43" w14:textId="6F822C46" w:rsidR="00030652" w:rsidRPr="00F45912" w:rsidRDefault="00030652" w:rsidP="00030652">
            <w:pPr>
              <w:pStyle w:val="3GPPAgreements"/>
              <w:numPr>
                <w:ilvl w:val="1"/>
                <w:numId w:val="9"/>
              </w:numPr>
            </w:pPr>
            <w:r>
              <w:t>1 S</w:t>
            </w:r>
            <w:r w:rsidR="00E06831">
              <w:t>ymbol</w:t>
            </w:r>
          </w:p>
          <w:p w14:paraId="5522B684" w14:textId="7B1E5675" w:rsidR="00030652" w:rsidRPr="00F45912" w:rsidRDefault="00030652" w:rsidP="00030652">
            <w:pPr>
              <w:pStyle w:val="3GPPAgreements"/>
              <w:numPr>
                <w:ilvl w:val="1"/>
                <w:numId w:val="9"/>
              </w:numPr>
            </w:pPr>
            <w:r w:rsidRPr="00F45912">
              <w:t xml:space="preserve">Boosting = </w:t>
            </w:r>
            <w:r>
              <w:t>0</w:t>
            </w:r>
            <w:r w:rsidRPr="00F45912">
              <w:t>dB</w:t>
            </w:r>
          </w:p>
          <w:p w14:paraId="11E852E0" w14:textId="55E7BBC4" w:rsidR="00030652" w:rsidRPr="00F45912" w:rsidRDefault="00030652" w:rsidP="00D43C85">
            <w:pPr>
              <w:pStyle w:val="3GPPAgreements"/>
              <w:numPr>
                <w:ilvl w:val="1"/>
                <w:numId w:val="9"/>
              </w:numPr>
            </w:pPr>
            <w:r w:rsidRPr="00F45912">
              <w:t>IBE – Not applicable</w:t>
            </w:r>
          </w:p>
        </w:tc>
      </w:tr>
      <w:tr w:rsidR="00777A27" w:rsidRPr="00C805FE" w14:paraId="2124B17F" w14:textId="77777777" w:rsidTr="00895125">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0D917942" w14:textId="33BDD909" w:rsidR="00777A27" w:rsidRPr="00D444F4" w:rsidRDefault="00777A27" w:rsidP="00895125">
            <w:pPr>
              <w:spacing w:after="0"/>
              <w:rPr>
                <w:b/>
                <w:sz w:val="22"/>
                <w:szCs w:val="22"/>
                <w:lang w:val="en-US"/>
              </w:rPr>
            </w:pPr>
            <w:r w:rsidRPr="00D444F4">
              <w:rPr>
                <w:b/>
                <w:sz w:val="22"/>
                <w:szCs w:val="22"/>
                <w:lang w:val="en-US"/>
              </w:rPr>
              <w:t>TX</w:t>
            </w:r>
            <w:r w:rsidR="00E83E82" w:rsidRPr="00D444F4">
              <w:rPr>
                <w:b/>
                <w:sz w:val="22"/>
                <w:szCs w:val="22"/>
                <w:lang w:val="en-US"/>
              </w:rPr>
              <w:t xml:space="preserve">/RX </w:t>
            </w:r>
            <w:r w:rsidRPr="00D444F4">
              <w:rPr>
                <w:b/>
                <w:sz w:val="22"/>
                <w:szCs w:val="22"/>
                <w:lang w:val="en-US"/>
              </w:rPr>
              <w:t xml:space="preserve">Settings </w:t>
            </w:r>
          </w:p>
        </w:tc>
        <w:tc>
          <w:tcPr>
            <w:tcW w:w="7513"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20E58B7B" w14:textId="70848BC8" w:rsidR="00777A27" w:rsidRPr="00D444F4" w:rsidRDefault="00777A27" w:rsidP="00895125">
            <w:pPr>
              <w:spacing w:after="0"/>
              <w:rPr>
                <w:b/>
                <w:sz w:val="22"/>
                <w:szCs w:val="22"/>
                <w:lang w:val="en-US"/>
              </w:rPr>
            </w:pPr>
            <w:r w:rsidRPr="00D444F4">
              <w:rPr>
                <w:b/>
                <w:sz w:val="22"/>
                <w:szCs w:val="22"/>
                <w:lang w:val="en-US"/>
              </w:rPr>
              <w:t>TX/RX Beamforming Assumptions in FR1 and FR2</w:t>
            </w:r>
          </w:p>
        </w:tc>
      </w:tr>
      <w:tr w:rsidR="00F14F61" w:rsidRPr="00C805FE" w14:paraId="31C3ABF7" w14:textId="77777777" w:rsidTr="00957579">
        <w:trPr>
          <w:trHeight w:val="1073"/>
        </w:trPr>
        <w:tc>
          <w:tcPr>
            <w:tcW w:w="1980" w:type="dxa"/>
            <w:tcBorders>
              <w:top w:val="single" w:sz="4" w:space="0" w:color="auto"/>
              <w:left w:val="single" w:sz="4" w:space="0" w:color="auto"/>
              <w:bottom w:val="single" w:sz="4" w:space="0" w:color="auto"/>
              <w:right w:val="single" w:sz="4" w:space="0" w:color="auto"/>
            </w:tcBorders>
            <w:vAlign w:val="center"/>
          </w:tcPr>
          <w:p w14:paraId="1E64EC12" w14:textId="005E2389" w:rsidR="00F14F61" w:rsidRPr="00D444F4" w:rsidRDefault="00895125" w:rsidP="00F45912">
            <w:pPr>
              <w:spacing w:after="0"/>
              <w:rPr>
                <w:sz w:val="22"/>
                <w:szCs w:val="22"/>
                <w:lang w:val="en-US"/>
              </w:rPr>
            </w:pPr>
            <w:r w:rsidRPr="00D444F4">
              <w:rPr>
                <w:sz w:val="22"/>
                <w:szCs w:val="22"/>
                <w:lang w:val="en-US"/>
              </w:rPr>
              <w:t>FR1</w:t>
            </w:r>
          </w:p>
        </w:tc>
        <w:tc>
          <w:tcPr>
            <w:tcW w:w="7513" w:type="dxa"/>
            <w:tcBorders>
              <w:top w:val="single" w:sz="4" w:space="0" w:color="auto"/>
              <w:left w:val="single" w:sz="4" w:space="0" w:color="auto"/>
              <w:bottom w:val="single" w:sz="4" w:space="0" w:color="auto"/>
              <w:right w:val="single" w:sz="4" w:space="0" w:color="auto"/>
            </w:tcBorders>
            <w:vAlign w:val="center"/>
          </w:tcPr>
          <w:p w14:paraId="5A930A8B" w14:textId="462868E7" w:rsidR="00D06737" w:rsidRPr="00D444F4" w:rsidRDefault="00572EAA" w:rsidP="00A316CF">
            <w:pPr>
              <w:pStyle w:val="3GPPAgreements"/>
            </w:pPr>
            <w:r w:rsidRPr="00D444F4">
              <w:t xml:space="preserve">Evaluation Scenarios: </w:t>
            </w:r>
            <w:r w:rsidR="00F14F61" w:rsidRPr="00D444F4">
              <w:t>Open O</w:t>
            </w:r>
            <w:r w:rsidR="009D20A6" w:rsidRPr="00D444F4">
              <w:t>ffice/</w:t>
            </w:r>
            <w:proofErr w:type="spellStart"/>
            <w:r w:rsidR="009D20A6" w:rsidRPr="00D444F4">
              <w:t>UMa</w:t>
            </w:r>
            <w:proofErr w:type="spellEnd"/>
            <w:r w:rsidR="009D20A6" w:rsidRPr="00D444F4">
              <w:t>/</w:t>
            </w:r>
            <w:proofErr w:type="spellStart"/>
            <w:r w:rsidR="009D20A6" w:rsidRPr="00D444F4">
              <w:t>UMi</w:t>
            </w:r>
            <w:proofErr w:type="spellEnd"/>
          </w:p>
          <w:p w14:paraId="30A3D2B0" w14:textId="444AB8AA" w:rsidR="00F14F61" w:rsidRPr="00D444F4" w:rsidRDefault="00D06737" w:rsidP="00A316CF">
            <w:pPr>
              <w:pStyle w:val="3GPPAgreements"/>
            </w:pPr>
            <w:r w:rsidRPr="00D444F4">
              <w:t>N</w:t>
            </w:r>
            <w:r w:rsidR="009D20A6" w:rsidRPr="00D444F4">
              <w:t xml:space="preserve">o </w:t>
            </w:r>
            <w:r w:rsidRPr="00D444F4">
              <w:t xml:space="preserve">TX </w:t>
            </w:r>
            <w:r w:rsidR="009D20A6" w:rsidRPr="00D444F4">
              <w:t>beam sweeping</w:t>
            </w:r>
          </w:p>
          <w:p w14:paraId="17D68760" w14:textId="30667136" w:rsidR="00F14F61" w:rsidRPr="00D444F4" w:rsidRDefault="00E83E82" w:rsidP="00A316CF">
            <w:pPr>
              <w:pStyle w:val="3GPPAgreements"/>
            </w:pPr>
            <w:r w:rsidRPr="00D444F4">
              <w:t xml:space="preserve">TX: </w:t>
            </w:r>
            <w:r w:rsidR="00D06737" w:rsidRPr="00D444F4">
              <w:t xml:space="preserve">Single </w:t>
            </w:r>
            <w:r w:rsidR="00DB16B7" w:rsidRPr="00D444F4">
              <w:t xml:space="preserve">TX </w:t>
            </w:r>
            <w:r w:rsidR="00D06737" w:rsidRPr="00D444F4">
              <w:t>Port, Quasi</w:t>
            </w:r>
            <w:r w:rsidRPr="00D444F4">
              <w:t>-</w:t>
            </w:r>
            <w:r w:rsidR="00D06737" w:rsidRPr="00D444F4">
              <w:t>Omni Pattern</w:t>
            </w:r>
          </w:p>
          <w:p w14:paraId="72EAB8E2" w14:textId="28FD8B25" w:rsidR="00F14F61" w:rsidRPr="00D444F4" w:rsidRDefault="00E83E82" w:rsidP="00A316CF">
            <w:pPr>
              <w:pStyle w:val="3GPPAgreements"/>
            </w:pPr>
            <w:r w:rsidRPr="00D444F4">
              <w:t xml:space="preserve">RX: </w:t>
            </w:r>
            <w:r w:rsidR="00DB16B7" w:rsidRPr="00D444F4">
              <w:t>Two X-pol RX Ports, Quasi</w:t>
            </w:r>
            <w:r w:rsidRPr="00D444F4">
              <w:t>-</w:t>
            </w:r>
            <w:r w:rsidR="00DB16B7" w:rsidRPr="00D444F4">
              <w:t>Omni Pattern</w:t>
            </w:r>
          </w:p>
        </w:tc>
      </w:tr>
      <w:tr w:rsidR="00895125" w:rsidRPr="00C805FE" w14:paraId="097CD6C9" w14:textId="77777777" w:rsidTr="00534071">
        <w:trPr>
          <w:trHeight w:val="699"/>
        </w:trPr>
        <w:tc>
          <w:tcPr>
            <w:tcW w:w="1980" w:type="dxa"/>
            <w:tcBorders>
              <w:top w:val="single" w:sz="4" w:space="0" w:color="auto"/>
              <w:left w:val="single" w:sz="4" w:space="0" w:color="auto"/>
              <w:bottom w:val="single" w:sz="4" w:space="0" w:color="auto"/>
              <w:right w:val="single" w:sz="4" w:space="0" w:color="auto"/>
            </w:tcBorders>
            <w:vAlign w:val="center"/>
          </w:tcPr>
          <w:p w14:paraId="1EE78B93" w14:textId="092C58EE" w:rsidR="00895125" w:rsidRPr="00C8750E" w:rsidRDefault="00895125" w:rsidP="00895125">
            <w:pPr>
              <w:rPr>
                <w:sz w:val="22"/>
                <w:szCs w:val="22"/>
                <w:lang w:val="en-US"/>
              </w:rPr>
            </w:pPr>
            <w:r w:rsidRPr="00C8750E">
              <w:rPr>
                <w:sz w:val="22"/>
                <w:szCs w:val="22"/>
                <w:lang w:val="en-US"/>
              </w:rPr>
              <w:t>FR2</w:t>
            </w:r>
          </w:p>
        </w:tc>
        <w:tc>
          <w:tcPr>
            <w:tcW w:w="7513" w:type="dxa"/>
            <w:tcBorders>
              <w:top w:val="single" w:sz="4" w:space="0" w:color="auto"/>
              <w:left w:val="single" w:sz="4" w:space="0" w:color="auto"/>
              <w:bottom w:val="single" w:sz="4" w:space="0" w:color="auto"/>
              <w:right w:val="single" w:sz="4" w:space="0" w:color="auto"/>
            </w:tcBorders>
            <w:vAlign w:val="center"/>
          </w:tcPr>
          <w:p w14:paraId="082443E7" w14:textId="77777777" w:rsidR="00895125" w:rsidRPr="00C8750E" w:rsidRDefault="00895125" w:rsidP="00E66AB9">
            <w:pPr>
              <w:pStyle w:val="3GPPAgreements"/>
            </w:pPr>
            <w:r w:rsidRPr="00C8750E">
              <w:t>PRS structure w/ all REs used for transmission</w:t>
            </w:r>
          </w:p>
          <w:p w14:paraId="724DA817" w14:textId="77777777" w:rsidR="00895125" w:rsidRPr="00C8750E" w:rsidRDefault="00895125" w:rsidP="00E66AB9">
            <w:pPr>
              <w:pStyle w:val="3GPPAgreements"/>
              <w:numPr>
                <w:ilvl w:val="1"/>
                <w:numId w:val="9"/>
              </w:numPr>
            </w:pPr>
            <w:r w:rsidRPr="00C8750E">
              <w:t xml:space="preserve">64 symbols </w:t>
            </w:r>
          </w:p>
          <w:p w14:paraId="13D5614D" w14:textId="624E0A05" w:rsidR="00F45912" w:rsidRPr="00C8750E" w:rsidRDefault="00F45912" w:rsidP="00E66AB9">
            <w:pPr>
              <w:pStyle w:val="3GPPAgreements"/>
              <w:numPr>
                <w:ilvl w:val="2"/>
                <w:numId w:val="9"/>
              </w:numPr>
            </w:pPr>
            <w:r w:rsidRPr="00C8750E">
              <w:t>4 TX analogue pre-coder states (switching within RX beam)</w:t>
            </w:r>
          </w:p>
          <w:p w14:paraId="28367CE2" w14:textId="48E93BD4" w:rsidR="00895125" w:rsidRPr="00C8750E" w:rsidRDefault="00F45912" w:rsidP="00E66AB9">
            <w:pPr>
              <w:pStyle w:val="3GPPAgreements"/>
              <w:numPr>
                <w:ilvl w:val="2"/>
                <w:numId w:val="9"/>
              </w:numPr>
            </w:pPr>
            <w:r w:rsidRPr="00C8750E">
              <w:t>16 R</w:t>
            </w:r>
            <w:r w:rsidR="00895125" w:rsidRPr="00C8750E">
              <w:t>X analogue pre-coder states (four OFDM symbols per</w:t>
            </w:r>
            <w:r w:rsidRPr="00C8750E">
              <w:t xml:space="preserve"> T</w:t>
            </w:r>
            <w:r w:rsidR="00895125" w:rsidRPr="00C8750E">
              <w:t xml:space="preserve">X beam) </w:t>
            </w:r>
          </w:p>
          <w:p w14:paraId="3753EC81" w14:textId="462C1D62" w:rsidR="00895125" w:rsidRPr="00C8750E" w:rsidRDefault="00D435BE" w:rsidP="00E66AB9">
            <w:pPr>
              <w:pStyle w:val="3GPPAgreements"/>
              <w:numPr>
                <w:ilvl w:val="1"/>
                <w:numId w:val="9"/>
              </w:numPr>
            </w:pPr>
            <w:r w:rsidRPr="00C8750E">
              <w:t>2</w:t>
            </w:r>
            <w:r w:rsidR="00895125" w:rsidRPr="00C8750E">
              <w:t xml:space="preserve"> RX BB chains with independent processing per port (</w:t>
            </w:r>
            <w:r w:rsidR="00552103" w:rsidRPr="00C8750E">
              <w:t xml:space="preserve">1 </w:t>
            </w:r>
            <w:r w:rsidR="00895125" w:rsidRPr="00C8750E">
              <w:t>panels &amp; X-pol)</w:t>
            </w:r>
          </w:p>
          <w:p w14:paraId="29A4E276" w14:textId="27ACE8BC" w:rsidR="00895125" w:rsidRPr="00C8750E" w:rsidRDefault="00895125" w:rsidP="00E66AB9">
            <w:pPr>
              <w:pStyle w:val="3GPPAgreements"/>
            </w:pPr>
            <w:r w:rsidRPr="00C8750E">
              <w:t xml:space="preserve">Evaluation Scenario: Scenario 2 – </w:t>
            </w:r>
            <w:proofErr w:type="spellStart"/>
            <w:r w:rsidRPr="00C8750E">
              <w:t>U</w:t>
            </w:r>
            <w:r w:rsidR="00957579">
              <w:t>M</w:t>
            </w:r>
            <w:r w:rsidRPr="00C8750E">
              <w:t>i</w:t>
            </w:r>
            <w:proofErr w:type="spellEnd"/>
          </w:p>
          <w:p w14:paraId="6B6B41C2" w14:textId="77777777" w:rsidR="00895125" w:rsidRPr="00C8750E" w:rsidRDefault="00895125" w:rsidP="00895125">
            <w:pPr>
              <w:pStyle w:val="3GPPAgreements"/>
              <w:numPr>
                <w:ilvl w:val="0"/>
                <w:numId w:val="0"/>
              </w:numPr>
              <w:ind w:left="284" w:hanging="284"/>
            </w:pPr>
          </w:p>
          <w:p w14:paraId="35909B4A" w14:textId="77777777" w:rsidR="00895125" w:rsidRPr="00C8750E" w:rsidRDefault="00895125" w:rsidP="00895125">
            <w:pPr>
              <w:pStyle w:val="3GPPAgreements"/>
            </w:pPr>
            <w:r w:rsidRPr="00C8750E">
              <w:t>DL TX/RX Beamforming - Evaluation Options in FR2</w:t>
            </w:r>
          </w:p>
          <w:p w14:paraId="07A2383C" w14:textId="77777777" w:rsidR="00895125" w:rsidRPr="00C8750E" w:rsidRDefault="00895125" w:rsidP="00895125">
            <w:pPr>
              <w:pStyle w:val="3GPPAgreements"/>
              <w:numPr>
                <w:ilvl w:val="1"/>
                <w:numId w:val="9"/>
              </w:numPr>
            </w:pPr>
            <w:r w:rsidRPr="00C8750E">
              <w:t>Quasi-Omni TX, Quasi-Omni RX</w:t>
            </w:r>
          </w:p>
          <w:p w14:paraId="7553FACF" w14:textId="77777777" w:rsidR="00895125" w:rsidRPr="00C8750E" w:rsidRDefault="00895125" w:rsidP="00895125">
            <w:pPr>
              <w:pStyle w:val="3GPPAgreements"/>
              <w:numPr>
                <w:ilvl w:val="2"/>
                <w:numId w:val="9"/>
              </w:numPr>
            </w:pPr>
            <w:r w:rsidRPr="00C8750E">
              <w:t>64 OFDM symbols, coherent channel combining at UE side</w:t>
            </w:r>
          </w:p>
          <w:p w14:paraId="6B7EA971" w14:textId="71C343C7" w:rsidR="00534071" w:rsidRPr="00C8750E" w:rsidRDefault="00534071" w:rsidP="00534071">
            <w:pPr>
              <w:pStyle w:val="3GPPAgreements"/>
              <w:numPr>
                <w:ilvl w:val="1"/>
                <w:numId w:val="9"/>
              </w:numPr>
            </w:pPr>
            <w:r w:rsidRPr="00C8750E">
              <w:t>TX Sweep and RX Sweep</w:t>
            </w:r>
          </w:p>
          <w:p w14:paraId="753734DB" w14:textId="3830BED1" w:rsidR="00534071" w:rsidRPr="00C8750E" w:rsidRDefault="00552103" w:rsidP="00534071">
            <w:pPr>
              <w:pStyle w:val="3GPPAgreements"/>
              <w:numPr>
                <w:ilvl w:val="2"/>
                <w:numId w:val="9"/>
              </w:numPr>
            </w:pPr>
            <w:r w:rsidRPr="00C8750E">
              <w:lastRenderedPageBreak/>
              <w:t>64 OFDM symbols, (4</w:t>
            </w:r>
            <w:r w:rsidR="00534071" w:rsidRPr="00C8750E">
              <w:t xml:space="preserve"> TX x </w:t>
            </w:r>
            <w:r w:rsidRPr="00C8750E">
              <w:t>16</w:t>
            </w:r>
            <w:r w:rsidR="00534071" w:rsidRPr="00C8750E">
              <w:t xml:space="preserve"> RX, Full Search), Independent timing estimation per TX-RX beam pair</w:t>
            </w:r>
          </w:p>
          <w:p w14:paraId="3142BEDE" w14:textId="6D6171ED" w:rsidR="00534071" w:rsidRPr="00C8750E" w:rsidRDefault="00534071" w:rsidP="00534071">
            <w:pPr>
              <w:pStyle w:val="3GPPAgreements"/>
              <w:numPr>
                <w:ilvl w:val="1"/>
                <w:numId w:val="9"/>
              </w:numPr>
            </w:pPr>
            <w:r w:rsidRPr="00C8750E">
              <w:t>TX Sweep and Quasi-Omni RX</w:t>
            </w:r>
          </w:p>
          <w:p w14:paraId="6E019F68" w14:textId="752582A7" w:rsidR="00534071" w:rsidRPr="00C8750E" w:rsidRDefault="00534071" w:rsidP="00534071">
            <w:pPr>
              <w:pStyle w:val="3GPPAgreements"/>
              <w:numPr>
                <w:ilvl w:val="2"/>
                <w:numId w:val="9"/>
              </w:numPr>
            </w:pPr>
            <w:r w:rsidRPr="00C8750E">
              <w:t xml:space="preserve">64 OFDM symbols, where </w:t>
            </w:r>
            <w:r w:rsidR="00552103" w:rsidRPr="00C8750E">
              <w:t>4</w:t>
            </w:r>
            <w:r w:rsidRPr="00C8750E">
              <w:t xml:space="preserve"> TX beams are switched every </w:t>
            </w:r>
            <w:r w:rsidR="00552103" w:rsidRPr="00C8750E">
              <w:t>16</w:t>
            </w:r>
            <w:r w:rsidRPr="00C8750E">
              <w:t xml:space="preserve"> symbols, coherent channel combining at </w:t>
            </w:r>
            <w:proofErr w:type="spellStart"/>
            <w:r w:rsidR="00957579">
              <w:t>gNB</w:t>
            </w:r>
            <w:proofErr w:type="spellEnd"/>
            <w:r w:rsidRPr="00C8750E">
              <w:t xml:space="preserve"> side is applied per TX beam</w:t>
            </w:r>
          </w:p>
          <w:p w14:paraId="066705EA" w14:textId="454A0794" w:rsidR="00552103" w:rsidRPr="00C8750E" w:rsidRDefault="00552103" w:rsidP="00552103">
            <w:pPr>
              <w:pStyle w:val="3GPPAgreements"/>
              <w:numPr>
                <w:ilvl w:val="1"/>
                <w:numId w:val="9"/>
              </w:numPr>
            </w:pPr>
            <w:r w:rsidRPr="00C8750E">
              <w:t>Quasi-Omni TX and RX Sweep</w:t>
            </w:r>
          </w:p>
          <w:p w14:paraId="33E23E4D" w14:textId="58EF5455" w:rsidR="00895125" w:rsidRPr="00C8750E" w:rsidRDefault="00552103" w:rsidP="00957579">
            <w:pPr>
              <w:pStyle w:val="3GPPAgreements"/>
              <w:numPr>
                <w:ilvl w:val="2"/>
                <w:numId w:val="9"/>
              </w:numPr>
            </w:pPr>
            <w:r w:rsidRPr="00C8750E">
              <w:t xml:space="preserve">64 OFDM symbols, where 16 RX beams are switched every 4 symbols, coherent channel combining at </w:t>
            </w:r>
            <w:proofErr w:type="spellStart"/>
            <w:r w:rsidR="00957579">
              <w:t>gNB</w:t>
            </w:r>
            <w:proofErr w:type="spellEnd"/>
            <w:r w:rsidRPr="00C8750E">
              <w:t xml:space="preserve"> side is applied per RX beam</w:t>
            </w:r>
          </w:p>
        </w:tc>
      </w:tr>
      <w:tr w:rsidR="00F14F61" w:rsidRPr="00C805FE" w14:paraId="5EACDFAB" w14:textId="77777777" w:rsidTr="00957579">
        <w:trPr>
          <w:trHeight w:val="1429"/>
        </w:trPr>
        <w:tc>
          <w:tcPr>
            <w:tcW w:w="1980" w:type="dxa"/>
            <w:tcBorders>
              <w:top w:val="single" w:sz="4" w:space="0" w:color="auto"/>
              <w:left w:val="single" w:sz="4" w:space="0" w:color="auto"/>
              <w:bottom w:val="single" w:sz="4" w:space="0" w:color="auto"/>
              <w:right w:val="single" w:sz="4" w:space="0" w:color="auto"/>
            </w:tcBorders>
            <w:hideMark/>
          </w:tcPr>
          <w:p w14:paraId="3AA8F1EE" w14:textId="7E57CBA4" w:rsidR="00F14F61" w:rsidRPr="00C8750E" w:rsidRDefault="00957579" w:rsidP="00895125">
            <w:pPr>
              <w:rPr>
                <w:sz w:val="22"/>
                <w:szCs w:val="22"/>
                <w:lang w:val="en-US"/>
              </w:rPr>
            </w:pPr>
            <w:proofErr w:type="spellStart"/>
            <w:r>
              <w:rPr>
                <w:sz w:val="22"/>
                <w:szCs w:val="22"/>
                <w:lang w:val="en-US"/>
              </w:rPr>
              <w:lastRenderedPageBreak/>
              <w:t>gNB</w:t>
            </w:r>
            <w:proofErr w:type="spellEnd"/>
            <w:r w:rsidR="00F14F61" w:rsidRPr="00C8750E">
              <w:rPr>
                <w:sz w:val="22"/>
                <w:szCs w:val="22"/>
                <w:lang w:val="en-US"/>
              </w:rPr>
              <w:t xml:space="preserve"> beam forming</w:t>
            </w:r>
          </w:p>
        </w:tc>
        <w:tc>
          <w:tcPr>
            <w:tcW w:w="7513" w:type="dxa"/>
            <w:tcBorders>
              <w:top w:val="single" w:sz="4" w:space="0" w:color="auto"/>
              <w:left w:val="single" w:sz="4" w:space="0" w:color="auto"/>
              <w:bottom w:val="single" w:sz="4" w:space="0" w:color="auto"/>
              <w:right w:val="single" w:sz="4" w:space="0" w:color="auto"/>
            </w:tcBorders>
            <w:hideMark/>
          </w:tcPr>
          <w:p w14:paraId="7E561112" w14:textId="0B81A37C" w:rsidR="00F14F61" w:rsidRPr="00C8750E" w:rsidRDefault="00F14F61" w:rsidP="00895125">
            <w:pPr>
              <w:pStyle w:val="3GPPAgreements"/>
            </w:pPr>
            <w:proofErr w:type="spellStart"/>
            <w:r w:rsidRPr="00C8750E">
              <w:t>UMi</w:t>
            </w:r>
            <w:proofErr w:type="spellEnd"/>
            <w:r w:rsidRPr="00C8750E">
              <w:t xml:space="preserve"> </w:t>
            </w:r>
            <w:proofErr w:type="spellStart"/>
            <w:r w:rsidRPr="00C8750E">
              <w:t>gNBs</w:t>
            </w:r>
            <w:proofErr w:type="spellEnd"/>
            <w:r w:rsidRPr="00C8750E">
              <w:t>:</w:t>
            </w:r>
          </w:p>
          <w:p w14:paraId="30CDBDBC" w14:textId="50FEF705" w:rsidR="00F14F61" w:rsidRPr="00C8750E" w:rsidRDefault="00F14F61" w:rsidP="00895125">
            <w:pPr>
              <w:pStyle w:val="3GPPAgreements"/>
              <w:numPr>
                <w:ilvl w:val="1"/>
                <w:numId w:val="9"/>
              </w:numPr>
            </w:pPr>
            <w:r w:rsidRPr="00C8750E">
              <w:t xml:space="preserve">FR2 – 16 </w:t>
            </w:r>
            <w:r w:rsidR="00DB16B7" w:rsidRPr="00C8750E">
              <w:t xml:space="preserve">TX analogue </w:t>
            </w:r>
            <w:r w:rsidRPr="00C8750E">
              <w:t>beams: [-56.25 : … : 56.25], beam width 7.5</w:t>
            </w:r>
            <w:r w:rsidRPr="00C8750E">
              <w:rPr>
                <w:vertAlign w:val="superscript"/>
              </w:rPr>
              <w:t>o</w:t>
            </w:r>
            <w:r w:rsidR="00DB16B7" w:rsidRPr="00C8750E">
              <w:t>, DFT vectors to scan in horizontal plane</w:t>
            </w:r>
          </w:p>
          <w:p w14:paraId="5FF4A95D" w14:textId="77777777" w:rsidR="00F14F61" w:rsidRPr="00C8750E" w:rsidRDefault="00F14F61" w:rsidP="00895125">
            <w:pPr>
              <w:pStyle w:val="3GPPAgreements"/>
            </w:pPr>
            <w:r w:rsidRPr="00C8750E">
              <w:t xml:space="preserve">Indoor </w:t>
            </w:r>
            <w:proofErr w:type="spellStart"/>
            <w:r w:rsidRPr="00C8750E">
              <w:t>gNBs</w:t>
            </w:r>
            <w:proofErr w:type="spellEnd"/>
            <w:r w:rsidRPr="00C8750E">
              <w:t>:</w:t>
            </w:r>
          </w:p>
          <w:p w14:paraId="012E0CC7" w14:textId="67632B0E" w:rsidR="00F14F61" w:rsidRPr="00C8750E" w:rsidRDefault="00F14F61" w:rsidP="00895125">
            <w:pPr>
              <w:pStyle w:val="3GPPAgreements"/>
              <w:numPr>
                <w:ilvl w:val="1"/>
                <w:numId w:val="9"/>
              </w:numPr>
            </w:pPr>
            <w:r w:rsidRPr="00C8750E">
              <w:t xml:space="preserve">FR2 – 8 </w:t>
            </w:r>
            <w:r w:rsidR="00DB16B7" w:rsidRPr="00C8750E">
              <w:t xml:space="preserve">TX analogue </w:t>
            </w:r>
            <w:r w:rsidRPr="00C8750E">
              <w:t>beams: [-52.2 : … : 52.5], beam width 15</w:t>
            </w:r>
            <w:r w:rsidRPr="00C8750E">
              <w:rPr>
                <w:vertAlign w:val="superscript"/>
              </w:rPr>
              <w:t>o</w:t>
            </w:r>
            <w:r w:rsidR="00DB16B7" w:rsidRPr="00C8750E">
              <w:t>,</w:t>
            </w:r>
            <w:r w:rsidR="00DB16B7" w:rsidRPr="00C8750E">
              <w:rPr>
                <w:vertAlign w:val="superscript"/>
              </w:rPr>
              <w:t xml:space="preserve"> </w:t>
            </w:r>
            <w:r w:rsidR="00DB16B7" w:rsidRPr="00C8750E">
              <w:t>DFT vectors to scan in horizontal plane</w:t>
            </w:r>
          </w:p>
        </w:tc>
      </w:tr>
      <w:tr w:rsidR="00F14F61" w:rsidRPr="00C805FE" w14:paraId="36AD92FC" w14:textId="77777777" w:rsidTr="00895125">
        <w:trPr>
          <w:trHeight w:val="105"/>
        </w:trPr>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290D97DD" w14:textId="25CE8C07" w:rsidR="00F14F61" w:rsidRPr="00414102" w:rsidRDefault="00777A27" w:rsidP="00895125">
            <w:pPr>
              <w:spacing w:after="0"/>
              <w:rPr>
                <w:b/>
                <w:sz w:val="22"/>
                <w:szCs w:val="22"/>
                <w:lang w:val="en-US"/>
              </w:rPr>
            </w:pPr>
            <w:r w:rsidRPr="00414102">
              <w:rPr>
                <w:b/>
                <w:sz w:val="22"/>
                <w:szCs w:val="22"/>
                <w:lang w:val="en-US"/>
              </w:rPr>
              <w:t>RX Processing</w:t>
            </w:r>
          </w:p>
        </w:tc>
        <w:tc>
          <w:tcPr>
            <w:tcW w:w="7513"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0987B814" w14:textId="7FDEB2CB" w:rsidR="00F14F61" w:rsidRPr="00414102" w:rsidRDefault="00F14F61" w:rsidP="00895125">
            <w:pPr>
              <w:spacing w:after="0"/>
              <w:rPr>
                <w:b/>
                <w:sz w:val="22"/>
                <w:szCs w:val="22"/>
                <w:lang w:val="en-US"/>
              </w:rPr>
            </w:pPr>
          </w:p>
        </w:tc>
      </w:tr>
      <w:tr w:rsidR="00F14F61" w:rsidRPr="00C805FE" w14:paraId="76B1908D" w14:textId="77777777" w:rsidTr="00895125">
        <w:trPr>
          <w:trHeight w:val="447"/>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BEC9E78" w14:textId="77777777" w:rsidR="00F14F61" w:rsidRPr="00414102" w:rsidRDefault="00F14F61" w:rsidP="00895125">
            <w:pPr>
              <w:rPr>
                <w:sz w:val="22"/>
                <w:szCs w:val="22"/>
                <w:lang w:val="en-US"/>
              </w:rPr>
            </w:pPr>
            <w:r w:rsidRPr="00414102">
              <w:rPr>
                <w:sz w:val="22"/>
                <w:szCs w:val="22"/>
                <w:lang w:val="en-US"/>
              </w:rPr>
              <w:t>Measurement selection procedure</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959D79E" w14:textId="366ECE98" w:rsidR="00F14F61" w:rsidRPr="00414102" w:rsidRDefault="00F14F61" w:rsidP="00895125">
            <w:pPr>
              <w:rPr>
                <w:sz w:val="22"/>
                <w:szCs w:val="22"/>
                <w:lang w:val="en-US"/>
              </w:rPr>
            </w:pPr>
            <w:r w:rsidRPr="00414102">
              <w:rPr>
                <w:sz w:val="22"/>
                <w:szCs w:val="22"/>
                <w:lang w:val="en-US"/>
              </w:rPr>
              <w:t xml:space="preserve">Earliest timing </w:t>
            </w:r>
            <w:r w:rsidR="00221CE9" w:rsidRPr="00414102">
              <w:rPr>
                <w:sz w:val="22"/>
                <w:szCs w:val="22"/>
                <w:lang w:val="en-US"/>
              </w:rPr>
              <w:t>measured across TX-RX beam pairs for given link</w:t>
            </w:r>
          </w:p>
        </w:tc>
      </w:tr>
      <w:tr w:rsidR="00F14F61" w:rsidRPr="00C0473E" w14:paraId="7857DEAD" w14:textId="77777777" w:rsidTr="00895125">
        <w:trPr>
          <w:trHeight w:val="447"/>
        </w:trPr>
        <w:tc>
          <w:tcPr>
            <w:tcW w:w="1980" w:type="dxa"/>
            <w:tcBorders>
              <w:top w:val="single" w:sz="4" w:space="0" w:color="auto"/>
              <w:left w:val="single" w:sz="4" w:space="0" w:color="auto"/>
              <w:bottom w:val="single" w:sz="4" w:space="0" w:color="auto"/>
              <w:right w:val="single" w:sz="4" w:space="0" w:color="auto"/>
            </w:tcBorders>
            <w:vAlign w:val="center"/>
          </w:tcPr>
          <w:p w14:paraId="15036E5B" w14:textId="0EBF843B" w:rsidR="00F14F61" w:rsidRPr="00D444F4" w:rsidRDefault="0035756A" w:rsidP="00895125">
            <w:pPr>
              <w:rPr>
                <w:sz w:val="22"/>
                <w:szCs w:val="22"/>
                <w:lang w:val="en-US"/>
              </w:rPr>
            </w:pPr>
            <w:r w:rsidRPr="00D444F4">
              <w:rPr>
                <w:sz w:val="22"/>
                <w:szCs w:val="22"/>
                <w:lang w:val="en-US"/>
              </w:rPr>
              <w:t xml:space="preserve">First Arrival Path </w:t>
            </w:r>
            <w:r w:rsidR="00777A27" w:rsidRPr="00D444F4">
              <w:rPr>
                <w:sz w:val="22"/>
                <w:szCs w:val="22"/>
                <w:lang w:val="en-US"/>
              </w:rPr>
              <w:t xml:space="preserve">(FAP) </w:t>
            </w:r>
            <w:r w:rsidRPr="00D444F4">
              <w:rPr>
                <w:sz w:val="22"/>
                <w:szCs w:val="22"/>
                <w:lang w:val="en-US"/>
              </w:rPr>
              <w:t>Timing Estimation</w:t>
            </w:r>
          </w:p>
        </w:tc>
        <w:tc>
          <w:tcPr>
            <w:tcW w:w="7513" w:type="dxa"/>
            <w:tcBorders>
              <w:top w:val="single" w:sz="4" w:space="0" w:color="auto"/>
              <w:left w:val="single" w:sz="4" w:space="0" w:color="auto"/>
              <w:bottom w:val="single" w:sz="4" w:space="0" w:color="auto"/>
              <w:right w:val="single" w:sz="4" w:space="0" w:color="auto"/>
            </w:tcBorders>
            <w:vAlign w:val="center"/>
          </w:tcPr>
          <w:p w14:paraId="3FAD59B9" w14:textId="575F0324" w:rsidR="007A252B" w:rsidRPr="00D444F4" w:rsidRDefault="0035756A" w:rsidP="00C957FB">
            <w:pPr>
              <w:pStyle w:val="3GPPAgreements"/>
              <w:numPr>
                <w:ilvl w:val="0"/>
                <w:numId w:val="0"/>
              </w:numPr>
              <w:ind w:left="284" w:hanging="284"/>
            </w:pPr>
            <w:r w:rsidRPr="00D444F4">
              <w:t>FAP</w:t>
            </w:r>
            <w:r w:rsidR="00F14F61" w:rsidRPr="00D444F4">
              <w:t xml:space="preserve"> </w:t>
            </w:r>
            <w:r w:rsidRPr="00D444F4">
              <w:t xml:space="preserve">timing </w:t>
            </w:r>
            <w:r w:rsidR="00F14F61" w:rsidRPr="00D444F4">
              <w:t xml:space="preserve">estimation based </w:t>
            </w:r>
            <w:r w:rsidRPr="00D444F4">
              <w:t xml:space="preserve">on adaptive threshold for </w:t>
            </w:r>
            <w:r w:rsidR="00F14F61" w:rsidRPr="00D444F4">
              <w:t>CIR</w:t>
            </w:r>
            <w:r w:rsidRPr="00D444F4">
              <w:t xml:space="preserve"> processing</w:t>
            </w:r>
          </w:p>
        </w:tc>
      </w:tr>
    </w:tbl>
    <w:p w14:paraId="5DBE9748" w14:textId="77777777" w:rsidR="00F14F61" w:rsidRPr="00C0473E" w:rsidRDefault="00F14F61" w:rsidP="001B768E">
      <w:pPr>
        <w:widowControl w:val="0"/>
        <w:tabs>
          <w:tab w:val="num" w:pos="708"/>
        </w:tabs>
        <w:spacing w:after="60"/>
        <w:jc w:val="both"/>
        <w:rPr>
          <w:lang w:val="en-US"/>
        </w:rPr>
      </w:pPr>
    </w:p>
    <w:sectPr w:rsidR="00F14F61" w:rsidRPr="00C0473E" w:rsidSect="00CA2848">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84A79" w14:textId="77777777" w:rsidR="00045AD6" w:rsidRDefault="00045AD6">
      <w:r>
        <w:separator/>
      </w:r>
    </w:p>
  </w:endnote>
  <w:endnote w:type="continuationSeparator" w:id="0">
    <w:p w14:paraId="7BBC8576" w14:textId="77777777" w:rsidR="00045AD6" w:rsidRDefault="00045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57189A" w:rsidRDefault="0057189A"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57189A" w:rsidRDefault="0057189A"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57189A" w:rsidRPr="00270202" w:rsidRDefault="0057189A"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B4F97">
      <w:rPr>
        <w:rStyle w:val="CharChar2"/>
        <w:b/>
        <w:i/>
        <w:noProof/>
        <w:sz w:val="18"/>
      </w:rPr>
      <w:t>13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B4F97">
      <w:rPr>
        <w:rStyle w:val="CharChar2"/>
        <w:b/>
        <w:i/>
        <w:noProof/>
        <w:sz w:val="18"/>
      </w:rPr>
      <w:t>13</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681F2" w14:textId="77777777" w:rsidR="00045AD6" w:rsidRDefault="00045AD6">
      <w:r>
        <w:separator/>
      </w:r>
    </w:p>
  </w:footnote>
  <w:footnote w:type="continuationSeparator" w:id="0">
    <w:p w14:paraId="56C64C4F" w14:textId="77777777" w:rsidR="00045AD6" w:rsidRDefault="00045A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57189A" w:rsidRDefault="0057189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370BFD"/>
    <w:multiLevelType w:val="multilevel"/>
    <w:tmpl w:val="42BEEBC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C3C7B4C"/>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0733FA1"/>
    <w:multiLevelType w:val="multilevel"/>
    <w:tmpl w:val="ABC8902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B42F8A"/>
    <w:multiLevelType w:val="hybridMultilevel"/>
    <w:tmpl w:val="05528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33900"/>
    <w:multiLevelType w:val="multilevel"/>
    <w:tmpl w:val="7A906378"/>
    <w:numStyleLink w:val="3GPPListofBullets"/>
  </w:abstractNum>
  <w:abstractNum w:abstractNumId="10" w15:restartNumberingAfterBreak="0">
    <w:nsid w:val="1AEC089A"/>
    <w:multiLevelType w:val="multilevel"/>
    <w:tmpl w:val="7D384C7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EF00726"/>
    <w:multiLevelType w:val="multilevel"/>
    <w:tmpl w:val="B8727EDA"/>
    <w:numStyleLink w:val="3GPPBullets"/>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7C4EB8"/>
    <w:multiLevelType w:val="multilevel"/>
    <w:tmpl w:val="5C3CC22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20E3AB1"/>
    <w:multiLevelType w:val="multilevel"/>
    <w:tmpl w:val="7A906378"/>
    <w:numStyleLink w:val="3GPPListofBullets"/>
  </w:abstractNum>
  <w:abstractNum w:abstractNumId="15" w15:restartNumberingAfterBreak="0">
    <w:nsid w:val="24273867"/>
    <w:multiLevelType w:val="multilevel"/>
    <w:tmpl w:val="FC92F7D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7C1181E"/>
    <w:multiLevelType w:val="multilevel"/>
    <w:tmpl w:val="7A906378"/>
    <w:numStyleLink w:val="3GPPListofBullets"/>
  </w:abstractNum>
  <w:abstractNum w:abstractNumId="21" w15:restartNumberingAfterBreak="0">
    <w:nsid w:val="3C177C6D"/>
    <w:multiLevelType w:val="multilevel"/>
    <w:tmpl w:val="9D680FD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A51882"/>
    <w:multiLevelType w:val="multilevel"/>
    <w:tmpl w:val="50B8FA7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205746F"/>
    <w:multiLevelType w:val="multilevel"/>
    <w:tmpl w:val="9D680FD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4B6A6A69"/>
    <w:multiLevelType w:val="multilevel"/>
    <w:tmpl w:val="3B48864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4DA7392"/>
    <w:multiLevelType w:val="multilevel"/>
    <w:tmpl w:val="B8727EDA"/>
    <w:numStyleLink w:val="3GPPBullets"/>
  </w:abstractNum>
  <w:abstractNum w:abstractNumId="27" w15:restartNumberingAfterBreak="0">
    <w:nsid w:val="58BC62B4"/>
    <w:multiLevelType w:val="multilevel"/>
    <w:tmpl w:val="E03C1B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DD2079A"/>
    <w:multiLevelType w:val="multilevel"/>
    <w:tmpl w:val="9348DB2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0015124"/>
    <w:multiLevelType w:val="multilevel"/>
    <w:tmpl w:val="7A906378"/>
    <w:numStyleLink w:val="3GPPListofBullets"/>
  </w:abstractNum>
  <w:abstractNum w:abstractNumId="30" w15:restartNumberingAfterBreak="0">
    <w:nsid w:val="601254FE"/>
    <w:multiLevelType w:val="multilevel"/>
    <w:tmpl w:val="B8727EDA"/>
    <w:numStyleLink w:val="3GPPBullets"/>
  </w:abstractNum>
  <w:abstractNum w:abstractNumId="31" w15:restartNumberingAfterBreak="0">
    <w:nsid w:val="6DE547FC"/>
    <w:multiLevelType w:val="multilevel"/>
    <w:tmpl w:val="7D384C7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76100F58"/>
    <w:multiLevelType w:val="multilevel"/>
    <w:tmpl w:val="94AE7EE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7BDF73BC"/>
    <w:multiLevelType w:val="multilevel"/>
    <w:tmpl w:val="50B8FA7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7E2B1C02"/>
    <w:multiLevelType w:val="multilevel"/>
    <w:tmpl w:val="AEB02092"/>
    <w:lvl w:ilvl="0">
      <w:start w:val="6"/>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6"/>
  </w:num>
  <w:num w:numId="2">
    <w:abstractNumId w:val="12"/>
  </w:num>
  <w:num w:numId="3">
    <w:abstractNumId w:val="2"/>
  </w:num>
  <w:num w:numId="4">
    <w:abstractNumId w:val="17"/>
  </w:num>
  <w:num w:numId="5">
    <w:abstractNumId w:val="18"/>
  </w:num>
  <w:num w:numId="6">
    <w:abstractNumId w:val="7"/>
  </w:num>
  <w:num w:numId="7">
    <w:abstractNumId w:val="3"/>
  </w:num>
  <w:num w:numId="8">
    <w:abstractNumId w:val="19"/>
  </w:num>
  <w:num w:numId="9">
    <w:abstractNumId w:val="22"/>
  </w:num>
  <w:num w:numId="10">
    <w:abstractNumId w:val="14"/>
  </w:num>
  <w:num w:numId="11">
    <w:abstractNumId w:val="8"/>
  </w:num>
  <w:num w:numId="12">
    <w:abstractNumId w:val="29"/>
  </w:num>
  <w:num w:numId="13">
    <w:abstractNumId w:val="1"/>
  </w:num>
  <w:num w:numId="14">
    <w:abstractNumId w:val="27"/>
  </w:num>
  <w:num w:numId="15">
    <w:abstractNumId w:val="20"/>
  </w:num>
  <w:num w:numId="16">
    <w:abstractNumId w:val="9"/>
  </w:num>
  <w:num w:numId="17">
    <w:abstractNumId w:val="26"/>
  </w:num>
  <w:num w:numId="18">
    <w:abstractNumId w:val="11"/>
  </w:num>
  <w:num w:numId="19">
    <w:abstractNumId w:val="6"/>
  </w:num>
  <w:num w:numId="20">
    <w:abstractNumId w:val="34"/>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2"/>
  </w:num>
  <w:num w:numId="24">
    <w:abstractNumId w:val="22"/>
  </w:num>
  <w:num w:numId="25">
    <w:abstractNumId w:val="30"/>
  </w:num>
  <w:num w:numId="26">
    <w:abstractNumId w:val="23"/>
  </w:num>
  <w:num w:numId="27">
    <w:abstractNumId w:val="33"/>
  </w:num>
  <w:num w:numId="28">
    <w:abstractNumId w:val="25"/>
  </w:num>
  <w:num w:numId="29">
    <w:abstractNumId w:val="28"/>
  </w:num>
  <w:num w:numId="30">
    <w:abstractNumId w:val="24"/>
  </w:num>
  <w:num w:numId="31">
    <w:abstractNumId w:val="21"/>
  </w:num>
  <w:num w:numId="32">
    <w:abstractNumId w:val="5"/>
  </w:num>
  <w:num w:numId="33">
    <w:abstractNumId w:val="10"/>
  </w:num>
  <w:num w:numId="34">
    <w:abstractNumId w:val="31"/>
  </w:num>
  <w:num w:numId="35">
    <w:abstractNumId w:val="4"/>
  </w:num>
  <w:num w:numId="36">
    <w:abstractNumId w:val="32"/>
  </w:num>
  <w:num w:numId="37">
    <w:abstractNumId w:val="13"/>
  </w:num>
  <w:num w:numId="38">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D90"/>
    <w:rsid w:val="00012EC6"/>
    <w:rsid w:val="000130FE"/>
    <w:rsid w:val="0001321B"/>
    <w:rsid w:val="000132B8"/>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652"/>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CCC"/>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170"/>
    <w:rsid w:val="000426B1"/>
    <w:rsid w:val="000427BE"/>
    <w:rsid w:val="00042955"/>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AD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46D"/>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62A"/>
    <w:rsid w:val="00055873"/>
    <w:rsid w:val="00055B8E"/>
    <w:rsid w:val="0005602E"/>
    <w:rsid w:val="00056057"/>
    <w:rsid w:val="00056331"/>
    <w:rsid w:val="000564D9"/>
    <w:rsid w:val="000565F5"/>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0B"/>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53"/>
    <w:rsid w:val="0006739D"/>
    <w:rsid w:val="000673A9"/>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A9B"/>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BFE"/>
    <w:rsid w:val="00084EE0"/>
    <w:rsid w:val="00085239"/>
    <w:rsid w:val="00085C4A"/>
    <w:rsid w:val="0008624E"/>
    <w:rsid w:val="000862BA"/>
    <w:rsid w:val="000864D5"/>
    <w:rsid w:val="00086A9C"/>
    <w:rsid w:val="00086B50"/>
    <w:rsid w:val="00086C4D"/>
    <w:rsid w:val="00086CF2"/>
    <w:rsid w:val="0008731C"/>
    <w:rsid w:val="00087521"/>
    <w:rsid w:val="0008760B"/>
    <w:rsid w:val="00087881"/>
    <w:rsid w:val="00087BAB"/>
    <w:rsid w:val="00087CE7"/>
    <w:rsid w:val="00087E29"/>
    <w:rsid w:val="00087F91"/>
    <w:rsid w:val="0009020B"/>
    <w:rsid w:val="0009034F"/>
    <w:rsid w:val="00090383"/>
    <w:rsid w:val="00090573"/>
    <w:rsid w:val="00090586"/>
    <w:rsid w:val="0009106D"/>
    <w:rsid w:val="00091199"/>
    <w:rsid w:val="00091385"/>
    <w:rsid w:val="00091714"/>
    <w:rsid w:val="00091A28"/>
    <w:rsid w:val="00091A9C"/>
    <w:rsid w:val="000921E3"/>
    <w:rsid w:val="00092301"/>
    <w:rsid w:val="00092334"/>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D1D"/>
    <w:rsid w:val="000A0E99"/>
    <w:rsid w:val="000A137C"/>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DBD"/>
    <w:rsid w:val="000C1F69"/>
    <w:rsid w:val="000C202F"/>
    <w:rsid w:val="000C2A25"/>
    <w:rsid w:val="000C2CA1"/>
    <w:rsid w:val="000C2DE1"/>
    <w:rsid w:val="000C2FDD"/>
    <w:rsid w:val="000C3116"/>
    <w:rsid w:val="000C3321"/>
    <w:rsid w:val="000C373D"/>
    <w:rsid w:val="000C393F"/>
    <w:rsid w:val="000C3987"/>
    <w:rsid w:val="000C3F16"/>
    <w:rsid w:val="000C42D8"/>
    <w:rsid w:val="000C4367"/>
    <w:rsid w:val="000C4C15"/>
    <w:rsid w:val="000C4C76"/>
    <w:rsid w:val="000C4F47"/>
    <w:rsid w:val="000C54EA"/>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9A1"/>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C9A"/>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88"/>
    <w:rsid w:val="000F4CAF"/>
    <w:rsid w:val="000F4EAE"/>
    <w:rsid w:val="000F4F44"/>
    <w:rsid w:val="000F52FC"/>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654"/>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9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38"/>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96"/>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1EB"/>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1E6"/>
    <w:rsid w:val="00161513"/>
    <w:rsid w:val="001616E2"/>
    <w:rsid w:val="001618A3"/>
    <w:rsid w:val="001620B6"/>
    <w:rsid w:val="00162262"/>
    <w:rsid w:val="00162BD5"/>
    <w:rsid w:val="00162CF1"/>
    <w:rsid w:val="00162EB1"/>
    <w:rsid w:val="00162F38"/>
    <w:rsid w:val="00162F82"/>
    <w:rsid w:val="001630E4"/>
    <w:rsid w:val="001631BA"/>
    <w:rsid w:val="001637F6"/>
    <w:rsid w:val="00163971"/>
    <w:rsid w:val="001639BC"/>
    <w:rsid w:val="00163AFC"/>
    <w:rsid w:val="00163D36"/>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E60"/>
    <w:rsid w:val="0018115F"/>
    <w:rsid w:val="001812D8"/>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4BF"/>
    <w:rsid w:val="001935A9"/>
    <w:rsid w:val="001935F4"/>
    <w:rsid w:val="00193987"/>
    <w:rsid w:val="00193C2A"/>
    <w:rsid w:val="00194075"/>
    <w:rsid w:val="0019460D"/>
    <w:rsid w:val="00195704"/>
    <w:rsid w:val="0019573B"/>
    <w:rsid w:val="001957D1"/>
    <w:rsid w:val="001958FD"/>
    <w:rsid w:val="0019592C"/>
    <w:rsid w:val="00196085"/>
    <w:rsid w:val="00196491"/>
    <w:rsid w:val="00196539"/>
    <w:rsid w:val="0019663D"/>
    <w:rsid w:val="0019692E"/>
    <w:rsid w:val="00196A48"/>
    <w:rsid w:val="00196B90"/>
    <w:rsid w:val="00196D5F"/>
    <w:rsid w:val="00196FF4"/>
    <w:rsid w:val="00197325"/>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60C"/>
    <w:rsid w:val="001A4EDF"/>
    <w:rsid w:val="001A5174"/>
    <w:rsid w:val="001A528C"/>
    <w:rsid w:val="001A5500"/>
    <w:rsid w:val="001A5539"/>
    <w:rsid w:val="001A61A0"/>
    <w:rsid w:val="001A628F"/>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0A24"/>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452"/>
    <w:rsid w:val="001C44AC"/>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051"/>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754"/>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CF5"/>
    <w:rsid w:val="001E5D1F"/>
    <w:rsid w:val="001E6446"/>
    <w:rsid w:val="001E660B"/>
    <w:rsid w:val="001E66BD"/>
    <w:rsid w:val="001E684F"/>
    <w:rsid w:val="001E6AA0"/>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E57"/>
    <w:rsid w:val="001F4F75"/>
    <w:rsid w:val="001F5276"/>
    <w:rsid w:val="001F53A2"/>
    <w:rsid w:val="001F542D"/>
    <w:rsid w:val="001F5448"/>
    <w:rsid w:val="001F54CA"/>
    <w:rsid w:val="001F5ABB"/>
    <w:rsid w:val="001F5AF6"/>
    <w:rsid w:val="001F5C95"/>
    <w:rsid w:val="001F5C9E"/>
    <w:rsid w:val="001F5E73"/>
    <w:rsid w:val="001F5ED8"/>
    <w:rsid w:val="001F5F10"/>
    <w:rsid w:val="001F5F2C"/>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B0B"/>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CE9"/>
    <w:rsid w:val="002221B4"/>
    <w:rsid w:val="002222A4"/>
    <w:rsid w:val="00222AA3"/>
    <w:rsid w:val="00222EA3"/>
    <w:rsid w:val="00222FFF"/>
    <w:rsid w:val="0022320E"/>
    <w:rsid w:val="0022337A"/>
    <w:rsid w:val="00223481"/>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058"/>
    <w:rsid w:val="002314EE"/>
    <w:rsid w:val="002316ED"/>
    <w:rsid w:val="00231740"/>
    <w:rsid w:val="002318F3"/>
    <w:rsid w:val="00231929"/>
    <w:rsid w:val="00231A06"/>
    <w:rsid w:val="00231D67"/>
    <w:rsid w:val="00231E15"/>
    <w:rsid w:val="00232191"/>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37ED0"/>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CC5"/>
    <w:rsid w:val="00245D7D"/>
    <w:rsid w:val="00245D99"/>
    <w:rsid w:val="00245E39"/>
    <w:rsid w:val="00245FBA"/>
    <w:rsid w:val="002466C2"/>
    <w:rsid w:val="00246861"/>
    <w:rsid w:val="00246C52"/>
    <w:rsid w:val="00246EB6"/>
    <w:rsid w:val="0024703D"/>
    <w:rsid w:val="002471AB"/>
    <w:rsid w:val="002471B9"/>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122"/>
    <w:rsid w:val="0025546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4E23"/>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390"/>
    <w:rsid w:val="002854CD"/>
    <w:rsid w:val="00285520"/>
    <w:rsid w:val="00285894"/>
    <w:rsid w:val="00285A39"/>
    <w:rsid w:val="00285B1D"/>
    <w:rsid w:val="00285E28"/>
    <w:rsid w:val="00286487"/>
    <w:rsid w:val="00286631"/>
    <w:rsid w:val="00286759"/>
    <w:rsid w:val="00286994"/>
    <w:rsid w:val="00286A45"/>
    <w:rsid w:val="00286B14"/>
    <w:rsid w:val="00286F76"/>
    <w:rsid w:val="00287376"/>
    <w:rsid w:val="00287438"/>
    <w:rsid w:val="002877DE"/>
    <w:rsid w:val="00287C28"/>
    <w:rsid w:val="00290235"/>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7E"/>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37E"/>
    <w:rsid w:val="0029743A"/>
    <w:rsid w:val="00297499"/>
    <w:rsid w:val="002974AA"/>
    <w:rsid w:val="00297ACA"/>
    <w:rsid w:val="00297BAC"/>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9C0"/>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7D4"/>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923"/>
    <w:rsid w:val="002F0ADB"/>
    <w:rsid w:val="002F1014"/>
    <w:rsid w:val="002F12FF"/>
    <w:rsid w:val="002F17A3"/>
    <w:rsid w:val="002F2508"/>
    <w:rsid w:val="002F29D2"/>
    <w:rsid w:val="002F2AE0"/>
    <w:rsid w:val="002F300D"/>
    <w:rsid w:val="002F3CC3"/>
    <w:rsid w:val="002F3F16"/>
    <w:rsid w:val="002F40C9"/>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FA"/>
    <w:rsid w:val="00301CDF"/>
    <w:rsid w:val="00301EAE"/>
    <w:rsid w:val="00301EE4"/>
    <w:rsid w:val="00302144"/>
    <w:rsid w:val="00302239"/>
    <w:rsid w:val="003024AF"/>
    <w:rsid w:val="003024DE"/>
    <w:rsid w:val="00302701"/>
    <w:rsid w:val="00302739"/>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4D8"/>
    <w:rsid w:val="003106EF"/>
    <w:rsid w:val="003107CE"/>
    <w:rsid w:val="00310C62"/>
    <w:rsid w:val="00310CC6"/>
    <w:rsid w:val="00311012"/>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021"/>
    <w:rsid w:val="0033443F"/>
    <w:rsid w:val="003346B9"/>
    <w:rsid w:val="00334F1B"/>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4BB4"/>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31E"/>
    <w:rsid w:val="003617B5"/>
    <w:rsid w:val="0036185C"/>
    <w:rsid w:val="0036262C"/>
    <w:rsid w:val="00362835"/>
    <w:rsid w:val="00362C5A"/>
    <w:rsid w:val="003635DD"/>
    <w:rsid w:val="00363F7A"/>
    <w:rsid w:val="003644C3"/>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77983"/>
    <w:rsid w:val="00377DC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0C6"/>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BE"/>
    <w:rsid w:val="00392DB8"/>
    <w:rsid w:val="00393058"/>
    <w:rsid w:val="003933E7"/>
    <w:rsid w:val="00393651"/>
    <w:rsid w:val="00393B78"/>
    <w:rsid w:val="00393FB1"/>
    <w:rsid w:val="003940F8"/>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682"/>
    <w:rsid w:val="003978B8"/>
    <w:rsid w:val="00397B96"/>
    <w:rsid w:val="00397C89"/>
    <w:rsid w:val="00397F16"/>
    <w:rsid w:val="003A0091"/>
    <w:rsid w:val="003A02B3"/>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080"/>
    <w:rsid w:val="003A52BE"/>
    <w:rsid w:val="003A590E"/>
    <w:rsid w:val="003A5A8C"/>
    <w:rsid w:val="003A5CD5"/>
    <w:rsid w:val="003A5E54"/>
    <w:rsid w:val="003A6196"/>
    <w:rsid w:val="003A6330"/>
    <w:rsid w:val="003A672D"/>
    <w:rsid w:val="003A67EA"/>
    <w:rsid w:val="003A6BC9"/>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326"/>
    <w:rsid w:val="003B3435"/>
    <w:rsid w:val="003B4296"/>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1F1B"/>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2D2"/>
    <w:rsid w:val="003D39A6"/>
    <w:rsid w:val="003D432D"/>
    <w:rsid w:val="003D4330"/>
    <w:rsid w:val="003D4350"/>
    <w:rsid w:val="003D43AB"/>
    <w:rsid w:val="003D4409"/>
    <w:rsid w:val="003D4638"/>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ECE"/>
    <w:rsid w:val="003F3FEB"/>
    <w:rsid w:val="003F404C"/>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02"/>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3ED"/>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E82"/>
    <w:rsid w:val="00432F8F"/>
    <w:rsid w:val="00432F9E"/>
    <w:rsid w:val="00433065"/>
    <w:rsid w:val="00433106"/>
    <w:rsid w:val="004332EA"/>
    <w:rsid w:val="004333FC"/>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5A4"/>
    <w:rsid w:val="004407A9"/>
    <w:rsid w:val="00440BE2"/>
    <w:rsid w:val="00440CDE"/>
    <w:rsid w:val="00440EA5"/>
    <w:rsid w:val="0044131C"/>
    <w:rsid w:val="0044142F"/>
    <w:rsid w:val="004416A4"/>
    <w:rsid w:val="004422CB"/>
    <w:rsid w:val="004425C2"/>
    <w:rsid w:val="00442824"/>
    <w:rsid w:val="00442856"/>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5BF"/>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7E6"/>
    <w:rsid w:val="004628BB"/>
    <w:rsid w:val="00462A9C"/>
    <w:rsid w:val="00462B09"/>
    <w:rsid w:val="00462F34"/>
    <w:rsid w:val="00462FC4"/>
    <w:rsid w:val="00463448"/>
    <w:rsid w:val="004636F3"/>
    <w:rsid w:val="00463A4E"/>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7011"/>
    <w:rsid w:val="0046748D"/>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811"/>
    <w:rsid w:val="00477CB9"/>
    <w:rsid w:val="004801FB"/>
    <w:rsid w:val="004803A9"/>
    <w:rsid w:val="0048076A"/>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00"/>
    <w:rsid w:val="0048719C"/>
    <w:rsid w:val="004872F3"/>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1C9"/>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4F97"/>
    <w:rsid w:val="004B50E0"/>
    <w:rsid w:val="004B5139"/>
    <w:rsid w:val="004B5370"/>
    <w:rsid w:val="004B55EC"/>
    <w:rsid w:val="004B57BB"/>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705"/>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5FA"/>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19"/>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2126"/>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109"/>
    <w:rsid w:val="00503347"/>
    <w:rsid w:val="005035E7"/>
    <w:rsid w:val="005038A7"/>
    <w:rsid w:val="0050397E"/>
    <w:rsid w:val="00503B21"/>
    <w:rsid w:val="00503C88"/>
    <w:rsid w:val="00503FAD"/>
    <w:rsid w:val="005041B1"/>
    <w:rsid w:val="00504639"/>
    <w:rsid w:val="00504DEF"/>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DEB"/>
    <w:rsid w:val="00510F6D"/>
    <w:rsid w:val="00511B1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7DE"/>
    <w:rsid w:val="00517A27"/>
    <w:rsid w:val="00517AD7"/>
    <w:rsid w:val="00517C91"/>
    <w:rsid w:val="0052001B"/>
    <w:rsid w:val="005205C8"/>
    <w:rsid w:val="005206F7"/>
    <w:rsid w:val="0052140B"/>
    <w:rsid w:val="00521490"/>
    <w:rsid w:val="00521BC9"/>
    <w:rsid w:val="00521D65"/>
    <w:rsid w:val="00521DB1"/>
    <w:rsid w:val="0052217F"/>
    <w:rsid w:val="005221A4"/>
    <w:rsid w:val="005225D6"/>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83B"/>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BBF"/>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277"/>
    <w:rsid w:val="0054754D"/>
    <w:rsid w:val="00547FA0"/>
    <w:rsid w:val="00547FC0"/>
    <w:rsid w:val="00550125"/>
    <w:rsid w:val="005504D9"/>
    <w:rsid w:val="00550922"/>
    <w:rsid w:val="00550BC9"/>
    <w:rsid w:val="00550BF8"/>
    <w:rsid w:val="00550C80"/>
    <w:rsid w:val="00550D6F"/>
    <w:rsid w:val="00550E94"/>
    <w:rsid w:val="005511B1"/>
    <w:rsid w:val="00551E1E"/>
    <w:rsid w:val="00551E52"/>
    <w:rsid w:val="00552038"/>
    <w:rsid w:val="00552103"/>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57F8D"/>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9B6"/>
    <w:rsid w:val="00563FD2"/>
    <w:rsid w:val="0056434D"/>
    <w:rsid w:val="005647FD"/>
    <w:rsid w:val="00564909"/>
    <w:rsid w:val="005651F7"/>
    <w:rsid w:val="00565239"/>
    <w:rsid w:val="005655BE"/>
    <w:rsid w:val="00565679"/>
    <w:rsid w:val="00565E16"/>
    <w:rsid w:val="00565E28"/>
    <w:rsid w:val="00565F7D"/>
    <w:rsid w:val="00565FA5"/>
    <w:rsid w:val="0056613E"/>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89A"/>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97"/>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B59"/>
    <w:rsid w:val="00590BF6"/>
    <w:rsid w:val="00591216"/>
    <w:rsid w:val="00591777"/>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4A55"/>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6F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18E"/>
    <w:rsid w:val="005B233F"/>
    <w:rsid w:val="005B28E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5D3"/>
    <w:rsid w:val="005B579C"/>
    <w:rsid w:val="005B5A55"/>
    <w:rsid w:val="005B5E08"/>
    <w:rsid w:val="005B6277"/>
    <w:rsid w:val="005B6501"/>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B9B"/>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B3E"/>
    <w:rsid w:val="005E3E5B"/>
    <w:rsid w:val="005E41E2"/>
    <w:rsid w:val="005E48F7"/>
    <w:rsid w:val="005E4B4D"/>
    <w:rsid w:val="005E4F80"/>
    <w:rsid w:val="005E4FBD"/>
    <w:rsid w:val="005E5009"/>
    <w:rsid w:val="005E5137"/>
    <w:rsid w:val="005E540E"/>
    <w:rsid w:val="005E548F"/>
    <w:rsid w:val="005E5563"/>
    <w:rsid w:val="005E580A"/>
    <w:rsid w:val="005E5E27"/>
    <w:rsid w:val="005E5E8C"/>
    <w:rsid w:val="005E66F1"/>
    <w:rsid w:val="005E6888"/>
    <w:rsid w:val="005E6AFB"/>
    <w:rsid w:val="005E6DF4"/>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C62"/>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4E08"/>
    <w:rsid w:val="00605207"/>
    <w:rsid w:val="00605338"/>
    <w:rsid w:val="00605344"/>
    <w:rsid w:val="00605399"/>
    <w:rsid w:val="006054EE"/>
    <w:rsid w:val="006055B2"/>
    <w:rsid w:val="0060591D"/>
    <w:rsid w:val="006059EC"/>
    <w:rsid w:val="00605B5D"/>
    <w:rsid w:val="00606D0C"/>
    <w:rsid w:val="00606EDC"/>
    <w:rsid w:val="00607039"/>
    <w:rsid w:val="00607244"/>
    <w:rsid w:val="0060731A"/>
    <w:rsid w:val="006073CE"/>
    <w:rsid w:val="006074B1"/>
    <w:rsid w:val="006079D8"/>
    <w:rsid w:val="00607ADE"/>
    <w:rsid w:val="00607C08"/>
    <w:rsid w:val="00607E68"/>
    <w:rsid w:val="006102C6"/>
    <w:rsid w:val="006103F0"/>
    <w:rsid w:val="006104F9"/>
    <w:rsid w:val="00610648"/>
    <w:rsid w:val="0061084D"/>
    <w:rsid w:val="006109D8"/>
    <w:rsid w:val="006109EB"/>
    <w:rsid w:val="00610F56"/>
    <w:rsid w:val="006113A9"/>
    <w:rsid w:val="00611E25"/>
    <w:rsid w:val="006127FA"/>
    <w:rsid w:val="006128FF"/>
    <w:rsid w:val="00612C24"/>
    <w:rsid w:val="00612C73"/>
    <w:rsid w:val="00612D3C"/>
    <w:rsid w:val="00612FB6"/>
    <w:rsid w:val="00613036"/>
    <w:rsid w:val="006134CE"/>
    <w:rsid w:val="006138D8"/>
    <w:rsid w:val="00613A56"/>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826"/>
    <w:rsid w:val="00631C9F"/>
    <w:rsid w:val="00632029"/>
    <w:rsid w:val="00632507"/>
    <w:rsid w:val="00632550"/>
    <w:rsid w:val="006326BC"/>
    <w:rsid w:val="0063290E"/>
    <w:rsid w:val="00632927"/>
    <w:rsid w:val="00632A0E"/>
    <w:rsid w:val="00632A4C"/>
    <w:rsid w:val="00632BE7"/>
    <w:rsid w:val="00632D23"/>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511"/>
    <w:rsid w:val="00644864"/>
    <w:rsid w:val="0064486C"/>
    <w:rsid w:val="00644A33"/>
    <w:rsid w:val="00644E60"/>
    <w:rsid w:val="00644F77"/>
    <w:rsid w:val="006454D6"/>
    <w:rsid w:val="006455A3"/>
    <w:rsid w:val="006457B7"/>
    <w:rsid w:val="00646037"/>
    <w:rsid w:val="006464DB"/>
    <w:rsid w:val="00646A90"/>
    <w:rsid w:val="00646CE0"/>
    <w:rsid w:val="00646CF2"/>
    <w:rsid w:val="00647579"/>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63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0A7"/>
    <w:rsid w:val="00666DA7"/>
    <w:rsid w:val="00666DE8"/>
    <w:rsid w:val="00666F36"/>
    <w:rsid w:val="006672FC"/>
    <w:rsid w:val="006674DD"/>
    <w:rsid w:val="00667525"/>
    <w:rsid w:val="006679C8"/>
    <w:rsid w:val="00667A27"/>
    <w:rsid w:val="00667C07"/>
    <w:rsid w:val="00667DF1"/>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67BE"/>
    <w:rsid w:val="00687141"/>
    <w:rsid w:val="0068721F"/>
    <w:rsid w:val="00687A60"/>
    <w:rsid w:val="00687E09"/>
    <w:rsid w:val="006901CD"/>
    <w:rsid w:val="006905B3"/>
    <w:rsid w:val="00690D12"/>
    <w:rsid w:val="00690D66"/>
    <w:rsid w:val="00690DEC"/>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665"/>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97F51"/>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509"/>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0C8"/>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CD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367"/>
    <w:rsid w:val="006D2627"/>
    <w:rsid w:val="006D2ABF"/>
    <w:rsid w:val="006D2B5D"/>
    <w:rsid w:val="006D2F5C"/>
    <w:rsid w:val="006D31AF"/>
    <w:rsid w:val="006D31DD"/>
    <w:rsid w:val="006D353E"/>
    <w:rsid w:val="006D423B"/>
    <w:rsid w:val="006D431E"/>
    <w:rsid w:val="006D48BB"/>
    <w:rsid w:val="006D492A"/>
    <w:rsid w:val="006D493C"/>
    <w:rsid w:val="006D4F72"/>
    <w:rsid w:val="006D4FB0"/>
    <w:rsid w:val="006D5173"/>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899"/>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909"/>
    <w:rsid w:val="006E4BBD"/>
    <w:rsid w:val="006E507A"/>
    <w:rsid w:val="006E512D"/>
    <w:rsid w:val="006E5151"/>
    <w:rsid w:val="006E54EC"/>
    <w:rsid w:val="006E5545"/>
    <w:rsid w:val="006E554E"/>
    <w:rsid w:val="006E55A4"/>
    <w:rsid w:val="006E58AC"/>
    <w:rsid w:val="006E5E9E"/>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535"/>
    <w:rsid w:val="006F1629"/>
    <w:rsid w:val="006F1754"/>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CC2"/>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133"/>
    <w:rsid w:val="00702876"/>
    <w:rsid w:val="007028E8"/>
    <w:rsid w:val="00702BFC"/>
    <w:rsid w:val="007034BC"/>
    <w:rsid w:val="007035F6"/>
    <w:rsid w:val="007036E5"/>
    <w:rsid w:val="00703936"/>
    <w:rsid w:val="007040E4"/>
    <w:rsid w:val="0070411F"/>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C3D"/>
    <w:rsid w:val="00706E08"/>
    <w:rsid w:val="007070E2"/>
    <w:rsid w:val="0070711F"/>
    <w:rsid w:val="00707352"/>
    <w:rsid w:val="0070743B"/>
    <w:rsid w:val="00707589"/>
    <w:rsid w:val="007078D0"/>
    <w:rsid w:val="00707D11"/>
    <w:rsid w:val="007101AD"/>
    <w:rsid w:val="007101EE"/>
    <w:rsid w:val="00710994"/>
    <w:rsid w:val="007109CD"/>
    <w:rsid w:val="00710A3E"/>
    <w:rsid w:val="00710B02"/>
    <w:rsid w:val="00710D33"/>
    <w:rsid w:val="007110D1"/>
    <w:rsid w:val="007110FE"/>
    <w:rsid w:val="007111D7"/>
    <w:rsid w:val="007115A9"/>
    <w:rsid w:val="00711760"/>
    <w:rsid w:val="0071182D"/>
    <w:rsid w:val="0071196B"/>
    <w:rsid w:val="00711A0F"/>
    <w:rsid w:val="00711AE4"/>
    <w:rsid w:val="00711C55"/>
    <w:rsid w:val="00711C69"/>
    <w:rsid w:val="00711D10"/>
    <w:rsid w:val="00711D73"/>
    <w:rsid w:val="00711E0C"/>
    <w:rsid w:val="00712A0F"/>
    <w:rsid w:val="00712D07"/>
    <w:rsid w:val="00712FDB"/>
    <w:rsid w:val="0071360C"/>
    <w:rsid w:val="0071374D"/>
    <w:rsid w:val="00713F10"/>
    <w:rsid w:val="00714312"/>
    <w:rsid w:val="00714722"/>
    <w:rsid w:val="0071475C"/>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EB9"/>
    <w:rsid w:val="007360CF"/>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D3E"/>
    <w:rsid w:val="00741ED8"/>
    <w:rsid w:val="007420C9"/>
    <w:rsid w:val="00742235"/>
    <w:rsid w:val="00742695"/>
    <w:rsid w:val="00742832"/>
    <w:rsid w:val="00742A51"/>
    <w:rsid w:val="00742BFB"/>
    <w:rsid w:val="00742CC3"/>
    <w:rsid w:val="00742EC0"/>
    <w:rsid w:val="00743077"/>
    <w:rsid w:val="00743757"/>
    <w:rsid w:val="00743867"/>
    <w:rsid w:val="00743AFE"/>
    <w:rsid w:val="00744055"/>
    <w:rsid w:val="007440E5"/>
    <w:rsid w:val="0074431A"/>
    <w:rsid w:val="00744563"/>
    <w:rsid w:val="007446AF"/>
    <w:rsid w:val="00744A9E"/>
    <w:rsid w:val="00744B79"/>
    <w:rsid w:val="00744E93"/>
    <w:rsid w:val="00744FB1"/>
    <w:rsid w:val="0074576E"/>
    <w:rsid w:val="00745EBB"/>
    <w:rsid w:val="00745F9B"/>
    <w:rsid w:val="00746167"/>
    <w:rsid w:val="00746199"/>
    <w:rsid w:val="007461C7"/>
    <w:rsid w:val="0074644A"/>
    <w:rsid w:val="00746AAB"/>
    <w:rsid w:val="00747048"/>
    <w:rsid w:val="00747446"/>
    <w:rsid w:val="00747462"/>
    <w:rsid w:val="007474B9"/>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79"/>
    <w:rsid w:val="00752C8B"/>
    <w:rsid w:val="00752FE7"/>
    <w:rsid w:val="007533D3"/>
    <w:rsid w:val="00753568"/>
    <w:rsid w:val="007536BB"/>
    <w:rsid w:val="00753B9D"/>
    <w:rsid w:val="00753D6B"/>
    <w:rsid w:val="00753F01"/>
    <w:rsid w:val="0075412E"/>
    <w:rsid w:val="00754698"/>
    <w:rsid w:val="0075487B"/>
    <w:rsid w:val="00754B62"/>
    <w:rsid w:val="00754D64"/>
    <w:rsid w:val="00754EE4"/>
    <w:rsid w:val="0075503D"/>
    <w:rsid w:val="0075522A"/>
    <w:rsid w:val="00755B06"/>
    <w:rsid w:val="00755E06"/>
    <w:rsid w:val="00756000"/>
    <w:rsid w:val="007564B4"/>
    <w:rsid w:val="007565E2"/>
    <w:rsid w:val="00756B9C"/>
    <w:rsid w:val="007570A3"/>
    <w:rsid w:val="007570E0"/>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2DC"/>
    <w:rsid w:val="007954AC"/>
    <w:rsid w:val="00795E1B"/>
    <w:rsid w:val="0079601B"/>
    <w:rsid w:val="007962E1"/>
    <w:rsid w:val="0079663F"/>
    <w:rsid w:val="00796F91"/>
    <w:rsid w:val="0079727F"/>
    <w:rsid w:val="00797D3D"/>
    <w:rsid w:val="00797DAA"/>
    <w:rsid w:val="00797E00"/>
    <w:rsid w:val="00797FCF"/>
    <w:rsid w:val="007A0125"/>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1FE"/>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3A9"/>
    <w:rsid w:val="007B2638"/>
    <w:rsid w:val="007B2719"/>
    <w:rsid w:val="007B314C"/>
    <w:rsid w:val="007B322B"/>
    <w:rsid w:val="007B327F"/>
    <w:rsid w:val="007B3476"/>
    <w:rsid w:val="007B365A"/>
    <w:rsid w:val="007B39C7"/>
    <w:rsid w:val="007B3D55"/>
    <w:rsid w:val="007B3D90"/>
    <w:rsid w:val="007B40AD"/>
    <w:rsid w:val="007B4295"/>
    <w:rsid w:val="007B448A"/>
    <w:rsid w:val="007B44DC"/>
    <w:rsid w:val="007B4543"/>
    <w:rsid w:val="007B4726"/>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F3A"/>
    <w:rsid w:val="007C1065"/>
    <w:rsid w:val="007C11FC"/>
    <w:rsid w:val="007C1361"/>
    <w:rsid w:val="007C1537"/>
    <w:rsid w:val="007C1B44"/>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BF0"/>
    <w:rsid w:val="007F3FB0"/>
    <w:rsid w:val="007F4298"/>
    <w:rsid w:val="007F438F"/>
    <w:rsid w:val="007F43A9"/>
    <w:rsid w:val="007F49D3"/>
    <w:rsid w:val="007F4ACC"/>
    <w:rsid w:val="007F50BC"/>
    <w:rsid w:val="007F5105"/>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0E3"/>
    <w:rsid w:val="00807562"/>
    <w:rsid w:val="008076B5"/>
    <w:rsid w:val="0080770D"/>
    <w:rsid w:val="00807A13"/>
    <w:rsid w:val="00807B4E"/>
    <w:rsid w:val="00807D28"/>
    <w:rsid w:val="00807D5E"/>
    <w:rsid w:val="00807E1B"/>
    <w:rsid w:val="0081012C"/>
    <w:rsid w:val="008105A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D53"/>
    <w:rsid w:val="00840FC6"/>
    <w:rsid w:val="0084142B"/>
    <w:rsid w:val="00841573"/>
    <w:rsid w:val="00841739"/>
    <w:rsid w:val="0084194C"/>
    <w:rsid w:val="008419A1"/>
    <w:rsid w:val="00841BE2"/>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C9C"/>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8B0"/>
    <w:rsid w:val="0086295B"/>
    <w:rsid w:val="00862988"/>
    <w:rsid w:val="00862CD6"/>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CB0"/>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3DA"/>
    <w:rsid w:val="0087250F"/>
    <w:rsid w:val="0087278C"/>
    <w:rsid w:val="0087305B"/>
    <w:rsid w:val="00873428"/>
    <w:rsid w:val="008734E7"/>
    <w:rsid w:val="008738D3"/>
    <w:rsid w:val="00873BF0"/>
    <w:rsid w:val="0087408D"/>
    <w:rsid w:val="0087433E"/>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C1B"/>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0FF3"/>
    <w:rsid w:val="0089112E"/>
    <w:rsid w:val="008911A2"/>
    <w:rsid w:val="008911F1"/>
    <w:rsid w:val="008916B4"/>
    <w:rsid w:val="008917C3"/>
    <w:rsid w:val="008918F2"/>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65A"/>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6DB"/>
    <w:rsid w:val="008A59E9"/>
    <w:rsid w:val="008A6023"/>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3E"/>
    <w:rsid w:val="008B42FA"/>
    <w:rsid w:val="008B43A7"/>
    <w:rsid w:val="008B447F"/>
    <w:rsid w:val="008B4B0D"/>
    <w:rsid w:val="008B4B33"/>
    <w:rsid w:val="008B4D6F"/>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5CC"/>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AD1"/>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0B3"/>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812"/>
    <w:rsid w:val="008F0C10"/>
    <w:rsid w:val="008F0D27"/>
    <w:rsid w:val="008F10CB"/>
    <w:rsid w:val="008F19F4"/>
    <w:rsid w:val="008F1CF8"/>
    <w:rsid w:val="008F2201"/>
    <w:rsid w:val="008F2595"/>
    <w:rsid w:val="008F2694"/>
    <w:rsid w:val="008F2B4B"/>
    <w:rsid w:val="008F3601"/>
    <w:rsid w:val="008F3798"/>
    <w:rsid w:val="008F388C"/>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96A"/>
    <w:rsid w:val="00903BE9"/>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83E"/>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E71"/>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1B4"/>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0C"/>
    <w:rsid w:val="00946388"/>
    <w:rsid w:val="009464A9"/>
    <w:rsid w:val="0094666C"/>
    <w:rsid w:val="00946CAB"/>
    <w:rsid w:val="00947238"/>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579"/>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1D4"/>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255"/>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AE8"/>
    <w:rsid w:val="00982B3A"/>
    <w:rsid w:val="00982E67"/>
    <w:rsid w:val="00983061"/>
    <w:rsid w:val="00983223"/>
    <w:rsid w:val="009832B2"/>
    <w:rsid w:val="009836C1"/>
    <w:rsid w:val="009838CE"/>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589"/>
    <w:rsid w:val="009B68AD"/>
    <w:rsid w:val="009B6963"/>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97"/>
    <w:rsid w:val="009D090F"/>
    <w:rsid w:val="009D09ED"/>
    <w:rsid w:val="009D0B3F"/>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6E"/>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DA0"/>
    <w:rsid w:val="009E0C95"/>
    <w:rsid w:val="009E0D2B"/>
    <w:rsid w:val="009E11A9"/>
    <w:rsid w:val="009E176B"/>
    <w:rsid w:val="009E1E13"/>
    <w:rsid w:val="009E1E54"/>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4A9"/>
    <w:rsid w:val="009E5656"/>
    <w:rsid w:val="009E57A7"/>
    <w:rsid w:val="009E5AB4"/>
    <w:rsid w:val="009E605E"/>
    <w:rsid w:val="009E641D"/>
    <w:rsid w:val="009E64CE"/>
    <w:rsid w:val="009E67A1"/>
    <w:rsid w:val="009E68CC"/>
    <w:rsid w:val="009E6B29"/>
    <w:rsid w:val="009E6F6E"/>
    <w:rsid w:val="009E7002"/>
    <w:rsid w:val="009E798E"/>
    <w:rsid w:val="009E7B67"/>
    <w:rsid w:val="009E7D58"/>
    <w:rsid w:val="009F06E6"/>
    <w:rsid w:val="009F06F6"/>
    <w:rsid w:val="009F074E"/>
    <w:rsid w:val="009F0C38"/>
    <w:rsid w:val="009F0CD1"/>
    <w:rsid w:val="009F1033"/>
    <w:rsid w:val="009F14E1"/>
    <w:rsid w:val="009F1531"/>
    <w:rsid w:val="009F187B"/>
    <w:rsid w:val="009F1933"/>
    <w:rsid w:val="009F1B33"/>
    <w:rsid w:val="009F26C6"/>
    <w:rsid w:val="009F2E7E"/>
    <w:rsid w:val="009F32D6"/>
    <w:rsid w:val="009F3363"/>
    <w:rsid w:val="009F33D5"/>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1006"/>
    <w:rsid w:val="00A011C6"/>
    <w:rsid w:val="00A01CDF"/>
    <w:rsid w:val="00A01F3F"/>
    <w:rsid w:val="00A01F62"/>
    <w:rsid w:val="00A021CA"/>
    <w:rsid w:val="00A02844"/>
    <w:rsid w:val="00A02B26"/>
    <w:rsid w:val="00A03081"/>
    <w:rsid w:val="00A03893"/>
    <w:rsid w:val="00A0394B"/>
    <w:rsid w:val="00A03A26"/>
    <w:rsid w:val="00A0403F"/>
    <w:rsid w:val="00A04101"/>
    <w:rsid w:val="00A04399"/>
    <w:rsid w:val="00A044E4"/>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6A9"/>
    <w:rsid w:val="00A25A28"/>
    <w:rsid w:val="00A25E2A"/>
    <w:rsid w:val="00A25EE4"/>
    <w:rsid w:val="00A260B1"/>
    <w:rsid w:val="00A2610A"/>
    <w:rsid w:val="00A261E4"/>
    <w:rsid w:val="00A26883"/>
    <w:rsid w:val="00A26D60"/>
    <w:rsid w:val="00A26EE0"/>
    <w:rsid w:val="00A271A7"/>
    <w:rsid w:val="00A2769C"/>
    <w:rsid w:val="00A27BFB"/>
    <w:rsid w:val="00A3030C"/>
    <w:rsid w:val="00A3072C"/>
    <w:rsid w:val="00A30815"/>
    <w:rsid w:val="00A30837"/>
    <w:rsid w:val="00A30A67"/>
    <w:rsid w:val="00A30BAE"/>
    <w:rsid w:val="00A30C69"/>
    <w:rsid w:val="00A30CE4"/>
    <w:rsid w:val="00A30DF3"/>
    <w:rsid w:val="00A311D9"/>
    <w:rsid w:val="00A313D0"/>
    <w:rsid w:val="00A314A9"/>
    <w:rsid w:val="00A31591"/>
    <w:rsid w:val="00A316CF"/>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47C"/>
    <w:rsid w:val="00A42659"/>
    <w:rsid w:val="00A42721"/>
    <w:rsid w:val="00A42897"/>
    <w:rsid w:val="00A42937"/>
    <w:rsid w:val="00A429DE"/>
    <w:rsid w:val="00A42D52"/>
    <w:rsid w:val="00A4339C"/>
    <w:rsid w:val="00A43631"/>
    <w:rsid w:val="00A43995"/>
    <w:rsid w:val="00A439DE"/>
    <w:rsid w:val="00A44131"/>
    <w:rsid w:val="00A44882"/>
    <w:rsid w:val="00A44AA5"/>
    <w:rsid w:val="00A44E28"/>
    <w:rsid w:val="00A44FD8"/>
    <w:rsid w:val="00A4508F"/>
    <w:rsid w:val="00A4570E"/>
    <w:rsid w:val="00A45880"/>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4E4F"/>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1CB"/>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C7D"/>
    <w:rsid w:val="00A82D62"/>
    <w:rsid w:val="00A82EE1"/>
    <w:rsid w:val="00A831F0"/>
    <w:rsid w:val="00A834EC"/>
    <w:rsid w:val="00A83BF1"/>
    <w:rsid w:val="00A83C06"/>
    <w:rsid w:val="00A83D3C"/>
    <w:rsid w:val="00A83EB2"/>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3CD"/>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47"/>
    <w:rsid w:val="00AB0ADE"/>
    <w:rsid w:val="00AB0CA0"/>
    <w:rsid w:val="00AB102D"/>
    <w:rsid w:val="00AB18DF"/>
    <w:rsid w:val="00AB1A33"/>
    <w:rsid w:val="00AB1B3E"/>
    <w:rsid w:val="00AB1C99"/>
    <w:rsid w:val="00AB2857"/>
    <w:rsid w:val="00AB2A53"/>
    <w:rsid w:val="00AB2DA9"/>
    <w:rsid w:val="00AB3156"/>
    <w:rsid w:val="00AB3299"/>
    <w:rsid w:val="00AB3411"/>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D61"/>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0F0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5F"/>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35B"/>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9AA"/>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E26"/>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4EF"/>
    <w:rsid w:val="00B40600"/>
    <w:rsid w:val="00B406B2"/>
    <w:rsid w:val="00B40D4D"/>
    <w:rsid w:val="00B40D73"/>
    <w:rsid w:val="00B411A3"/>
    <w:rsid w:val="00B412CB"/>
    <w:rsid w:val="00B41350"/>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51"/>
    <w:rsid w:val="00B432D4"/>
    <w:rsid w:val="00B43761"/>
    <w:rsid w:val="00B437BD"/>
    <w:rsid w:val="00B43985"/>
    <w:rsid w:val="00B439FA"/>
    <w:rsid w:val="00B43AF6"/>
    <w:rsid w:val="00B43D4D"/>
    <w:rsid w:val="00B43E1A"/>
    <w:rsid w:val="00B43E72"/>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D5"/>
    <w:rsid w:val="00B53EF5"/>
    <w:rsid w:val="00B53F8F"/>
    <w:rsid w:val="00B5428C"/>
    <w:rsid w:val="00B5475E"/>
    <w:rsid w:val="00B5498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40AB"/>
    <w:rsid w:val="00B64398"/>
    <w:rsid w:val="00B64484"/>
    <w:rsid w:val="00B64592"/>
    <w:rsid w:val="00B645EE"/>
    <w:rsid w:val="00B645F8"/>
    <w:rsid w:val="00B646A6"/>
    <w:rsid w:val="00B64FC1"/>
    <w:rsid w:val="00B652B0"/>
    <w:rsid w:val="00B65379"/>
    <w:rsid w:val="00B65611"/>
    <w:rsid w:val="00B65792"/>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06F"/>
    <w:rsid w:val="00B754FE"/>
    <w:rsid w:val="00B75667"/>
    <w:rsid w:val="00B75F2C"/>
    <w:rsid w:val="00B765DC"/>
    <w:rsid w:val="00B76727"/>
    <w:rsid w:val="00B767B4"/>
    <w:rsid w:val="00B768FC"/>
    <w:rsid w:val="00B76DF0"/>
    <w:rsid w:val="00B76FAC"/>
    <w:rsid w:val="00B77062"/>
    <w:rsid w:val="00B7709F"/>
    <w:rsid w:val="00B7726E"/>
    <w:rsid w:val="00B774CC"/>
    <w:rsid w:val="00B77502"/>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0E1"/>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5BC"/>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A44"/>
    <w:rsid w:val="00BA5A67"/>
    <w:rsid w:val="00BA5C97"/>
    <w:rsid w:val="00BA5EFB"/>
    <w:rsid w:val="00BA6282"/>
    <w:rsid w:val="00BA63CE"/>
    <w:rsid w:val="00BA659A"/>
    <w:rsid w:val="00BA6873"/>
    <w:rsid w:val="00BA68C1"/>
    <w:rsid w:val="00BA68FF"/>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D9C"/>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9CB"/>
    <w:rsid w:val="00BC0BEE"/>
    <w:rsid w:val="00BC130E"/>
    <w:rsid w:val="00BC14D9"/>
    <w:rsid w:val="00BC14DF"/>
    <w:rsid w:val="00BC16BF"/>
    <w:rsid w:val="00BC1801"/>
    <w:rsid w:val="00BC1A03"/>
    <w:rsid w:val="00BC1A4D"/>
    <w:rsid w:val="00BC1A99"/>
    <w:rsid w:val="00BC1ACF"/>
    <w:rsid w:val="00BC1EC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71D4"/>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413"/>
    <w:rsid w:val="00BF041F"/>
    <w:rsid w:val="00BF0555"/>
    <w:rsid w:val="00BF08B0"/>
    <w:rsid w:val="00BF0999"/>
    <w:rsid w:val="00BF0BBA"/>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E4"/>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378"/>
    <w:rsid w:val="00C04567"/>
    <w:rsid w:val="00C0473E"/>
    <w:rsid w:val="00C04AA5"/>
    <w:rsid w:val="00C04C5F"/>
    <w:rsid w:val="00C04D1E"/>
    <w:rsid w:val="00C05049"/>
    <w:rsid w:val="00C05094"/>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A74"/>
    <w:rsid w:val="00C14D1C"/>
    <w:rsid w:val="00C14DC5"/>
    <w:rsid w:val="00C14E12"/>
    <w:rsid w:val="00C14EEC"/>
    <w:rsid w:val="00C15135"/>
    <w:rsid w:val="00C159ED"/>
    <w:rsid w:val="00C15A43"/>
    <w:rsid w:val="00C15A93"/>
    <w:rsid w:val="00C15FD0"/>
    <w:rsid w:val="00C1640C"/>
    <w:rsid w:val="00C1662C"/>
    <w:rsid w:val="00C17068"/>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1D42"/>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11B"/>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A32"/>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D11"/>
    <w:rsid w:val="00C5257E"/>
    <w:rsid w:val="00C5285D"/>
    <w:rsid w:val="00C52BEC"/>
    <w:rsid w:val="00C52C1B"/>
    <w:rsid w:val="00C52DDA"/>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4CA"/>
    <w:rsid w:val="00C70B8C"/>
    <w:rsid w:val="00C70C1B"/>
    <w:rsid w:val="00C70F4D"/>
    <w:rsid w:val="00C70F58"/>
    <w:rsid w:val="00C711A7"/>
    <w:rsid w:val="00C7143E"/>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5FE"/>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A05"/>
    <w:rsid w:val="00C85E0A"/>
    <w:rsid w:val="00C8624E"/>
    <w:rsid w:val="00C86379"/>
    <w:rsid w:val="00C864DB"/>
    <w:rsid w:val="00C86588"/>
    <w:rsid w:val="00C86C19"/>
    <w:rsid w:val="00C870B0"/>
    <w:rsid w:val="00C8750E"/>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A3A"/>
    <w:rsid w:val="00C93BB6"/>
    <w:rsid w:val="00C945C2"/>
    <w:rsid w:val="00C945EC"/>
    <w:rsid w:val="00C94C81"/>
    <w:rsid w:val="00C94E45"/>
    <w:rsid w:val="00C95300"/>
    <w:rsid w:val="00C9550A"/>
    <w:rsid w:val="00C95548"/>
    <w:rsid w:val="00C95730"/>
    <w:rsid w:val="00C957FB"/>
    <w:rsid w:val="00C95962"/>
    <w:rsid w:val="00C95CD4"/>
    <w:rsid w:val="00C95CFA"/>
    <w:rsid w:val="00C96FE0"/>
    <w:rsid w:val="00C970B0"/>
    <w:rsid w:val="00C97348"/>
    <w:rsid w:val="00C974A9"/>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55E"/>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A39"/>
    <w:rsid w:val="00CC3E8C"/>
    <w:rsid w:val="00CC3E96"/>
    <w:rsid w:val="00CC400F"/>
    <w:rsid w:val="00CC4110"/>
    <w:rsid w:val="00CC4365"/>
    <w:rsid w:val="00CC485B"/>
    <w:rsid w:val="00CC4861"/>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7BB"/>
    <w:rsid w:val="00CE3DE5"/>
    <w:rsid w:val="00CE3E54"/>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C1B"/>
    <w:rsid w:val="00CF4D11"/>
    <w:rsid w:val="00CF4D6B"/>
    <w:rsid w:val="00CF50A9"/>
    <w:rsid w:val="00CF52ED"/>
    <w:rsid w:val="00CF5337"/>
    <w:rsid w:val="00CF53CD"/>
    <w:rsid w:val="00CF57FE"/>
    <w:rsid w:val="00CF5A90"/>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17"/>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873"/>
    <w:rsid w:val="00D11AC5"/>
    <w:rsid w:val="00D11C73"/>
    <w:rsid w:val="00D11EEE"/>
    <w:rsid w:val="00D11FAE"/>
    <w:rsid w:val="00D1241C"/>
    <w:rsid w:val="00D12440"/>
    <w:rsid w:val="00D12487"/>
    <w:rsid w:val="00D126E6"/>
    <w:rsid w:val="00D12988"/>
    <w:rsid w:val="00D12A5D"/>
    <w:rsid w:val="00D12B75"/>
    <w:rsid w:val="00D12EA8"/>
    <w:rsid w:val="00D12FA5"/>
    <w:rsid w:val="00D133AD"/>
    <w:rsid w:val="00D13880"/>
    <w:rsid w:val="00D13BBC"/>
    <w:rsid w:val="00D13CCD"/>
    <w:rsid w:val="00D14204"/>
    <w:rsid w:val="00D1420A"/>
    <w:rsid w:val="00D145FE"/>
    <w:rsid w:val="00D1495E"/>
    <w:rsid w:val="00D14F8B"/>
    <w:rsid w:val="00D15D13"/>
    <w:rsid w:val="00D15D5B"/>
    <w:rsid w:val="00D15D9D"/>
    <w:rsid w:val="00D1624D"/>
    <w:rsid w:val="00D1678C"/>
    <w:rsid w:val="00D16A0D"/>
    <w:rsid w:val="00D16BA8"/>
    <w:rsid w:val="00D174E5"/>
    <w:rsid w:val="00D17F37"/>
    <w:rsid w:val="00D20171"/>
    <w:rsid w:val="00D202D3"/>
    <w:rsid w:val="00D2032A"/>
    <w:rsid w:val="00D2032F"/>
    <w:rsid w:val="00D20F2B"/>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27FC5"/>
    <w:rsid w:val="00D3074E"/>
    <w:rsid w:val="00D30BC5"/>
    <w:rsid w:val="00D30C46"/>
    <w:rsid w:val="00D30D92"/>
    <w:rsid w:val="00D30FC7"/>
    <w:rsid w:val="00D315CF"/>
    <w:rsid w:val="00D31B45"/>
    <w:rsid w:val="00D31B9F"/>
    <w:rsid w:val="00D31BEA"/>
    <w:rsid w:val="00D320CE"/>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22E"/>
    <w:rsid w:val="00D363A5"/>
    <w:rsid w:val="00D36408"/>
    <w:rsid w:val="00D3646C"/>
    <w:rsid w:val="00D36541"/>
    <w:rsid w:val="00D3668C"/>
    <w:rsid w:val="00D3679F"/>
    <w:rsid w:val="00D36831"/>
    <w:rsid w:val="00D369EA"/>
    <w:rsid w:val="00D36A72"/>
    <w:rsid w:val="00D36C8E"/>
    <w:rsid w:val="00D370CC"/>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BE"/>
    <w:rsid w:val="00D435FC"/>
    <w:rsid w:val="00D43888"/>
    <w:rsid w:val="00D43A49"/>
    <w:rsid w:val="00D43C85"/>
    <w:rsid w:val="00D440D2"/>
    <w:rsid w:val="00D4429F"/>
    <w:rsid w:val="00D44336"/>
    <w:rsid w:val="00D4446F"/>
    <w:rsid w:val="00D444F4"/>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D60"/>
    <w:rsid w:val="00D46E45"/>
    <w:rsid w:val="00D46F1F"/>
    <w:rsid w:val="00D46F2D"/>
    <w:rsid w:val="00D46F3F"/>
    <w:rsid w:val="00D47129"/>
    <w:rsid w:val="00D471EF"/>
    <w:rsid w:val="00D475CC"/>
    <w:rsid w:val="00D477E2"/>
    <w:rsid w:val="00D47CC1"/>
    <w:rsid w:val="00D47F8C"/>
    <w:rsid w:val="00D47FA9"/>
    <w:rsid w:val="00D50196"/>
    <w:rsid w:val="00D5027B"/>
    <w:rsid w:val="00D5034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C3"/>
    <w:rsid w:val="00D57F0A"/>
    <w:rsid w:val="00D600BE"/>
    <w:rsid w:val="00D60207"/>
    <w:rsid w:val="00D6047B"/>
    <w:rsid w:val="00D604D6"/>
    <w:rsid w:val="00D6052B"/>
    <w:rsid w:val="00D60A93"/>
    <w:rsid w:val="00D60AFF"/>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5FE4"/>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3678"/>
    <w:rsid w:val="00D839C0"/>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87BB8"/>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508"/>
    <w:rsid w:val="00D948A0"/>
    <w:rsid w:val="00D94903"/>
    <w:rsid w:val="00D94BB0"/>
    <w:rsid w:val="00D94C94"/>
    <w:rsid w:val="00D94E77"/>
    <w:rsid w:val="00D94FF3"/>
    <w:rsid w:val="00D952DE"/>
    <w:rsid w:val="00D95300"/>
    <w:rsid w:val="00D957C0"/>
    <w:rsid w:val="00D9596D"/>
    <w:rsid w:val="00D95BF0"/>
    <w:rsid w:val="00D95BFF"/>
    <w:rsid w:val="00D95E37"/>
    <w:rsid w:val="00D95E8D"/>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09AB"/>
    <w:rsid w:val="00DB1086"/>
    <w:rsid w:val="00DB1447"/>
    <w:rsid w:val="00DB1539"/>
    <w:rsid w:val="00DB16B7"/>
    <w:rsid w:val="00DB19A4"/>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357"/>
    <w:rsid w:val="00DB56C8"/>
    <w:rsid w:val="00DB5A1B"/>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78F"/>
    <w:rsid w:val="00DB7E8C"/>
    <w:rsid w:val="00DB7F53"/>
    <w:rsid w:val="00DC0349"/>
    <w:rsid w:val="00DC0715"/>
    <w:rsid w:val="00DC080E"/>
    <w:rsid w:val="00DC0D44"/>
    <w:rsid w:val="00DC0F93"/>
    <w:rsid w:val="00DC1384"/>
    <w:rsid w:val="00DC13D4"/>
    <w:rsid w:val="00DC141B"/>
    <w:rsid w:val="00DC1479"/>
    <w:rsid w:val="00DC1624"/>
    <w:rsid w:val="00DC1763"/>
    <w:rsid w:val="00DC17F4"/>
    <w:rsid w:val="00DC188E"/>
    <w:rsid w:val="00DC197D"/>
    <w:rsid w:val="00DC1F74"/>
    <w:rsid w:val="00DC22B7"/>
    <w:rsid w:val="00DC257F"/>
    <w:rsid w:val="00DC26EE"/>
    <w:rsid w:val="00DC2898"/>
    <w:rsid w:val="00DC28A6"/>
    <w:rsid w:val="00DC28EC"/>
    <w:rsid w:val="00DC2ED4"/>
    <w:rsid w:val="00DC345B"/>
    <w:rsid w:val="00DC3544"/>
    <w:rsid w:val="00DC3D8F"/>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4C5"/>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851"/>
    <w:rsid w:val="00DD49D3"/>
    <w:rsid w:val="00DD4AF1"/>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1F4A"/>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60E"/>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05A"/>
    <w:rsid w:val="00DF5270"/>
    <w:rsid w:val="00DF52B8"/>
    <w:rsid w:val="00DF5C86"/>
    <w:rsid w:val="00DF5D31"/>
    <w:rsid w:val="00DF5E5C"/>
    <w:rsid w:val="00DF5FF9"/>
    <w:rsid w:val="00DF6014"/>
    <w:rsid w:val="00DF665D"/>
    <w:rsid w:val="00DF6824"/>
    <w:rsid w:val="00DF69D3"/>
    <w:rsid w:val="00DF6F0F"/>
    <w:rsid w:val="00DF6FD7"/>
    <w:rsid w:val="00DF7226"/>
    <w:rsid w:val="00DF7E1D"/>
    <w:rsid w:val="00E000A6"/>
    <w:rsid w:val="00E00149"/>
    <w:rsid w:val="00E004D1"/>
    <w:rsid w:val="00E00A07"/>
    <w:rsid w:val="00E00C11"/>
    <w:rsid w:val="00E00EFF"/>
    <w:rsid w:val="00E00FBC"/>
    <w:rsid w:val="00E019EA"/>
    <w:rsid w:val="00E01E3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831"/>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2FE"/>
    <w:rsid w:val="00E2789C"/>
    <w:rsid w:val="00E27C81"/>
    <w:rsid w:val="00E30517"/>
    <w:rsid w:val="00E30596"/>
    <w:rsid w:val="00E3070A"/>
    <w:rsid w:val="00E307E4"/>
    <w:rsid w:val="00E30A72"/>
    <w:rsid w:val="00E30BDD"/>
    <w:rsid w:val="00E311A5"/>
    <w:rsid w:val="00E31371"/>
    <w:rsid w:val="00E31506"/>
    <w:rsid w:val="00E319CB"/>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351"/>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C2D"/>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AB9"/>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32E"/>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DBA"/>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213"/>
    <w:rsid w:val="00E826C8"/>
    <w:rsid w:val="00E828DA"/>
    <w:rsid w:val="00E82D10"/>
    <w:rsid w:val="00E83280"/>
    <w:rsid w:val="00E832C9"/>
    <w:rsid w:val="00E83469"/>
    <w:rsid w:val="00E83BF7"/>
    <w:rsid w:val="00E83E6E"/>
    <w:rsid w:val="00E83E82"/>
    <w:rsid w:val="00E843F9"/>
    <w:rsid w:val="00E84A52"/>
    <w:rsid w:val="00E84E20"/>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DE"/>
    <w:rsid w:val="00E91DFE"/>
    <w:rsid w:val="00E91E61"/>
    <w:rsid w:val="00E920B8"/>
    <w:rsid w:val="00E924C7"/>
    <w:rsid w:val="00E927D7"/>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713"/>
    <w:rsid w:val="00E9687A"/>
    <w:rsid w:val="00E9694A"/>
    <w:rsid w:val="00E96C84"/>
    <w:rsid w:val="00E96D35"/>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A32"/>
    <w:rsid w:val="00EB4EA8"/>
    <w:rsid w:val="00EB51F9"/>
    <w:rsid w:val="00EB534C"/>
    <w:rsid w:val="00EB543D"/>
    <w:rsid w:val="00EB55D2"/>
    <w:rsid w:val="00EB57E7"/>
    <w:rsid w:val="00EB5A4E"/>
    <w:rsid w:val="00EB5CC3"/>
    <w:rsid w:val="00EB5D92"/>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1CD5"/>
    <w:rsid w:val="00ED21B3"/>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51"/>
    <w:rsid w:val="00EE24B7"/>
    <w:rsid w:val="00EE27AE"/>
    <w:rsid w:val="00EE2AAB"/>
    <w:rsid w:val="00EE2BAC"/>
    <w:rsid w:val="00EE3203"/>
    <w:rsid w:val="00EE33A6"/>
    <w:rsid w:val="00EE37AD"/>
    <w:rsid w:val="00EE37CF"/>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894"/>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25C"/>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860"/>
    <w:rsid w:val="00F15F91"/>
    <w:rsid w:val="00F16BB1"/>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71"/>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3E3"/>
    <w:rsid w:val="00F3651B"/>
    <w:rsid w:val="00F369F3"/>
    <w:rsid w:val="00F370CB"/>
    <w:rsid w:val="00F377A2"/>
    <w:rsid w:val="00F37922"/>
    <w:rsid w:val="00F37ABA"/>
    <w:rsid w:val="00F37AEF"/>
    <w:rsid w:val="00F40744"/>
    <w:rsid w:val="00F4081B"/>
    <w:rsid w:val="00F40E45"/>
    <w:rsid w:val="00F411DF"/>
    <w:rsid w:val="00F4125D"/>
    <w:rsid w:val="00F413EE"/>
    <w:rsid w:val="00F415BA"/>
    <w:rsid w:val="00F417D6"/>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833"/>
    <w:rsid w:val="00F44EC5"/>
    <w:rsid w:val="00F4548A"/>
    <w:rsid w:val="00F454BB"/>
    <w:rsid w:val="00F45685"/>
    <w:rsid w:val="00F457F9"/>
    <w:rsid w:val="00F45912"/>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592"/>
    <w:rsid w:val="00F50671"/>
    <w:rsid w:val="00F50849"/>
    <w:rsid w:val="00F50B26"/>
    <w:rsid w:val="00F50BBE"/>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DF6"/>
    <w:rsid w:val="00F56E5E"/>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78A"/>
    <w:rsid w:val="00F669E3"/>
    <w:rsid w:val="00F66A26"/>
    <w:rsid w:val="00F6713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570F"/>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0F4E"/>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4CA"/>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7C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3C"/>
    <w:rsid w:val="00FB22E5"/>
    <w:rsid w:val="00FB2864"/>
    <w:rsid w:val="00FB289B"/>
    <w:rsid w:val="00FB2DF3"/>
    <w:rsid w:val="00FB2F94"/>
    <w:rsid w:val="00FB34CE"/>
    <w:rsid w:val="00FB3574"/>
    <w:rsid w:val="00FB3B12"/>
    <w:rsid w:val="00FB3CD6"/>
    <w:rsid w:val="00FB3D0B"/>
    <w:rsid w:val="00FB4002"/>
    <w:rsid w:val="00FB4065"/>
    <w:rsid w:val="00FB4075"/>
    <w:rsid w:val="00FB43F5"/>
    <w:rsid w:val="00FB4760"/>
    <w:rsid w:val="00FB47B5"/>
    <w:rsid w:val="00FB4931"/>
    <w:rsid w:val="00FB4AB0"/>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599"/>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6C"/>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9E5"/>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A51"/>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F87A3"/>
  <w15:chartTrackingRefBased/>
  <w15:docId w15:val="{60F9BB4B-4A72-4505-BEA4-BAFE9DB2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5255"/>
        <w:tab w:val="num" w:pos="576"/>
      </w:tabs>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1A6EED"/>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13"/>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8975159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334942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0B0B59-5B95-4AF7-9341-45D3BC07329D}">
  <ds:schemaRefs>
    <ds:schemaRef ds:uri="http://schemas.openxmlformats.org/officeDocument/2006/bibliography"/>
  </ds:schemaRefs>
</ds:datastoreItem>
</file>

<file path=customXml/itemProps6.xml><?xml version="1.0" encoding="utf-8"?>
<ds:datastoreItem xmlns:ds="http://schemas.openxmlformats.org/officeDocument/2006/customXml" ds:itemID="{9BD70373-5802-40D4-82C7-869087F47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3827</Words>
  <Characters>21819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25595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6</cp:revision>
  <cp:lastPrinted>2016-05-08T07:33:00Z</cp:lastPrinted>
  <dcterms:created xsi:type="dcterms:W3CDTF">2019-02-15T18:25:00Z</dcterms:created>
  <dcterms:modified xsi:type="dcterms:W3CDTF">2019-02-15T20:47:00Z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37a8f634-beb3-468c-97d0-28ed3837b677</vt:lpwstr>
  </property>
  <property fmtid="{D5CDD505-2E9C-101B-9397-08002B2CF9AE}" pid="6" name="CTP_TimeStamp">
    <vt:lpwstr>2019-02-15 20:29:59Z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